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EF4" w:rsidP="00163017" w:rsidRDefault="00510EF4" w14:paraId="06B8EBD7" w14:textId="4B7A16DD">
      <w:pPr>
        <w:pStyle w:val="Overskrift1"/>
        <w:spacing w:line="240" w:lineRule="auto"/>
        <w:rPr>
          <w:b w:val="1"/>
          <w:bCs w:val="1"/>
        </w:rPr>
      </w:pPr>
      <w:r w:rsidRPr="49D962E7" w:rsidR="10113E52">
        <w:rPr>
          <w:b w:val="1"/>
          <w:bCs w:val="1"/>
        </w:rPr>
        <w:t xml:space="preserve">Vurderingsrapport fjerde studieår </w:t>
      </w:r>
      <w:r w:rsidRPr="49D962E7" w:rsidR="4B06DD2A">
        <w:rPr>
          <w:b w:val="1"/>
          <w:bCs w:val="1"/>
        </w:rPr>
        <w:t xml:space="preserve">klasse-/trinnovertakelse </w:t>
      </w:r>
      <w:r w:rsidRPr="49D962E7" w:rsidR="10113E52">
        <w:rPr>
          <w:b w:val="1"/>
          <w:bCs w:val="1"/>
        </w:rPr>
        <w:t>MGLU trinn 1-7 og 5-10</w:t>
      </w:r>
    </w:p>
    <w:p w:rsidRPr="009E75D2" w:rsidR="009E75D2" w:rsidP="009E75D2" w:rsidRDefault="009E75D2" w14:paraId="3EBB559F" w14:textId="77777777"/>
    <w:p w:rsidR="00510EF4" w:rsidP="00163017" w:rsidRDefault="00510EF4" w14:paraId="029604E5" w14:textId="45EFD030">
      <w:pPr>
        <w:spacing w:line="240" w:lineRule="auto"/>
        <w:jc w:val="both"/>
        <w:rPr>
          <w:i/>
          <w:iCs/>
        </w:rPr>
      </w:pPr>
      <w:r w:rsidRPr="00510EF4">
        <w:rPr>
          <w:i/>
          <w:iCs/>
        </w:rPr>
        <w:t>OsloMet – storbyun</w:t>
      </w:r>
      <w:r>
        <w:rPr>
          <w:i/>
          <w:iCs/>
        </w:rPr>
        <w:t>i</w:t>
      </w:r>
      <w:r w:rsidRPr="00510EF4">
        <w:rPr>
          <w:i/>
          <w:iCs/>
        </w:rPr>
        <w:t>versitetet, Fakultet for lærerutdanning og internasjonale studier (LUI), Institutt for grunnskole- og faglærerutdanning</w:t>
      </w:r>
    </w:p>
    <w:p w:rsidR="10113E52" w:rsidP="49D962E7" w:rsidRDefault="10113E52" w14:paraId="5CEA594F" w14:textId="04B4FA9E">
      <w:pPr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="10113E52">
        <w:rPr/>
        <w:t>Vurderingen av praksis,</w:t>
      </w:r>
      <w:r w:rsidR="03000664">
        <w:rPr/>
        <w:t xml:space="preserve"> </w:t>
      </w:r>
      <w:r w:rsidR="2BFBE384">
        <w:rPr/>
        <w:t>klasse-/</w:t>
      </w:r>
      <w:r w:rsidR="10113E52">
        <w:rPr/>
        <w:t>trinnovertakelse 4.studieår, tar utgangpunkt i læringsutbyttebeskrivelsene i fagplanene for praksis og studentenes ulike studiefag. Grunnlaget for praksislærers</w:t>
      </w:r>
      <w:r w:rsidR="11211CD7">
        <w:rPr/>
        <w:t>/mentors</w:t>
      </w:r>
      <w:r w:rsidR="10113E52">
        <w:rPr/>
        <w:t xml:space="preserve"> vurdering skal være samtale og veiledning med studenten. </w:t>
      </w:r>
    </w:p>
    <w:p w:rsidR="777D11B4" w:rsidP="49D962E7" w:rsidRDefault="777D11B4" w14:paraId="36CEB970" w14:textId="3B535763">
      <w:pPr>
        <w:spacing w:line="240" w:lineRule="auto"/>
        <w:jc w:val="left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9D962E7" w:rsidR="777D11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forskrift om studier og eksamen ved OsloMet § 5-1 første og andre ledd). Praksis vurderes som bestått/ikke bestått ved slutten av praksisperioden. </w:t>
      </w:r>
      <w:r w:rsidRPr="49D962E7" w:rsidR="777D11B4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w:rsidR="00510EF4" w:rsidP="49D962E7" w:rsidRDefault="00510EF4" w14:paraId="0146CD3E" w14:textId="33A5C86B">
      <w:pPr>
        <w:pStyle w:val="Normal"/>
        <w:spacing w:line="240" w:lineRule="auto"/>
        <w:jc w:val="left"/>
      </w:pPr>
      <w:r w:rsidR="10113E52">
        <w:rPr/>
        <w:t xml:space="preserve">I hele praksisperioden vurderes studenten med hensyn til skikkethet (jf. forskrift om skikkethet i høyere utdanning). Studenten er, i likhet med lærere i grunnskolen, omfattet av taushetsplikten, og skal skrive under på taushetserklæring. Studenten er også omfattet av aktivitetsplikt (jf. opplæringsloven § </w:t>
      </w:r>
      <w:r w:rsidR="7871FA2D">
        <w:rPr/>
        <w:t>12-4</w:t>
      </w:r>
      <w:r w:rsidR="0A1EF4CD">
        <w:rPr/>
        <w:t>)</w:t>
      </w:r>
      <w:r w:rsidR="10113E52">
        <w:rPr/>
        <w:t>.</w:t>
      </w:r>
    </w:p>
    <w:p w:rsidR="00510EF4" w:rsidP="49D962E7" w:rsidRDefault="00510EF4" w14:paraId="00164C34" w14:textId="2CBBB886">
      <w:pPr>
        <w:spacing w:line="240" w:lineRule="auto"/>
        <w:jc w:val="left"/>
        <w:rPr>
          <w:b w:val="1"/>
          <w:bCs w:val="1"/>
        </w:rPr>
      </w:pPr>
      <w:r w:rsidR="10113E52">
        <w:rPr/>
        <w:t>Vurderingsrapporten skal underskrives av både praksislærer</w:t>
      </w:r>
      <w:r w:rsidR="7D310D53">
        <w:rPr/>
        <w:t>/mentor</w:t>
      </w:r>
      <w:r w:rsidR="10113E52">
        <w:rPr/>
        <w:t>, rektor og student. Vurderingsrapporten skal leveres digitalt.</w:t>
      </w:r>
      <w:r w:rsidRPr="49D962E7" w:rsidR="10113E52">
        <w:rPr>
          <w:b w:val="1"/>
          <w:bCs w:val="1"/>
        </w:rPr>
        <w:t xml:space="preserve">Vurderingsrapporten er et internt arbeidsdokument til bruk ved OsloMet og skal ikke brukes eksternt. </w:t>
      </w:r>
    </w:p>
    <w:p w:rsidR="49D962E7" w:rsidP="49D962E7" w:rsidRDefault="49D962E7" w14:paraId="0D47DA9C" w14:textId="7D954DDB">
      <w:pPr>
        <w:spacing w:line="240" w:lineRule="auto"/>
        <w:jc w:val="left"/>
        <w:rPr>
          <w:b w:val="1"/>
          <w:bCs w:val="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88"/>
        <w:gridCol w:w="2183"/>
        <w:gridCol w:w="2391"/>
      </w:tblGrid>
      <w:tr w:rsidRPr="00AD3D5F" w:rsidR="00BB402F" w:rsidTr="49D962E7" w14:paraId="719E4127" w14:textId="77777777">
        <w:tc>
          <w:tcPr>
            <w:tcW w:w="4531" w:type="dxa"/>
            <w:tcMar/>
          </w:tcPr>
          <w:p w:rsidRPr="007A5F8F" w:rsidR="00BB402F" w:rsidP="00163017" w:rsidRDefault="00BB402F" w14:paraId="07FB67D9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Studentens navn:</w:t>
            </w:r>
          </w:p>
          <w:p w:rsidR="00AD3D5F" w:rsidP="00163017" w:rsidRDefault="00AD3D5F" w14:paraId="69561E98" w14:textId="77777777"/>
          <w:p w:rsidRPr="00AD3D5F" w:rsidR="00AD3D5F" w:rsidP="00163017" w:rsidRDefault="00AD3D5F" w14:paraId="066D1E43" w14:textId="52CBA3C2"/>
        </w:tc>
        <w:tc>
          <w:tcPr>
            <w:tcW w:w="2127" w:type="dxa"/>
            <w:tcMar/>
          </w:tcPr>
          <w:p w:rsidRPr="007A5F8F" w:rsidR="00BB402F" w:rsidP="00163017" w:rsidRDefault="00BB402F" w14:paraId="6DA4055B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Studentnummer:</w:t>
            </w:r>
          </w:p>
          <w:p w:rsidR="00AD3D5F" w:rsidP="00163017" w:rsidRDefault="00AD3D5F" w14:paraId="50E7BAA7" w14:textId="77777777"/>
          <w:p w:rsidRPr="00AD3D5F" w:rsidR="00AD3D5F" w:rsidP="00163017" w:rsidRDefault="00AD3D5F" w14:paraId="232E98BA" w14:textId="486E7768"/>
        </w:tc>
        <w:tc>
          <w:tcPr>
            <w:tcW w:w="2404" w:type="dxa"/>
            <w:tcMar/>
          </w:tcPr>
          <w:p w:rsidR="3057747E" w:rsidP="49D962E7" w:rsidRDefault="3057747E" w14:paraId="2EA19E59" w14:textId="6B2628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D962E7" w:rsidR="3057747E">
              <w:rPr>
                <w:b w:val="1"/>
                <w:bCs w:val="1"/>
              </w:rPr>
              <w:t>Oppstartsår for studiet:</w:t>
            </w:r>
          </w:p>
          <w:p w:rsidR="00AD3D5F" w:rsidP="00163017" w:rsidRDefault="00AD3D5F" w14:paraId="78F09C9E" w14:textId="77777777"/>
          <w:p w:rsidRPr="00AD3D5F" w:rsidR="00AD3D5F" w:rsidP="00163017" w:rsidRDefault="00AD3D5F" w14:paraId="4DA5EDBD" w14:textId="3ED7D419"/>
        </w:tc>
      </w:tr>
      <w:tr w:rsidRPr="00AD3D5F" w:rsidR="00BB402F" w:rsidTr="49D962E7" w14:paraId="0010C0CD" w14:textId="77777777">
        <w:tc>
          <w:tcPr>
            <w:tcW w:w="4531" w:type="dxa"/>
            <w:tcMar/>
          </w:tcPr>
          <w:p w:rsidR="349DF12B" w:rsidP="49D962E7" w:rsidRDefault="349DF12B" w14:paraId="7117E3C8" w14:textId="3E4E86FD">
            <w:pPr>
              <w:pStyle w:val="NoSpacing"/>
              <w:spacing/>
              <w:contextualSpacing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nb-NO"/>
              </w:rPr>
            </w:pPr>
            <w:r w:rsidRPr="49D962E7" w:rsidR="349DF1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Gjennomført midtveisvurdering (dato/sted):</w:t>
            </w:r>
          </w:p>
          <w:p w:rsidR="49D962E7" w:rsidP="49D962E7" w:rsidRDefault="49D962E7" w14:paraId="34424FF0" w14:textId="1581AD26">
            <w:pPr>
              <w:rPr>
                <w:b w:val="1"/>
                <w:bCs w:val="1"/>
              </w:rPr>
            </w:pPr>
          </w:p>
          <w:p w:rsidR="00AD3D5F" w:rsidP="00163017" w:rsidRDefault="00AD3D5F" w14:paraId="2170D5AD" w14:textId="77777777"/>
          <w:p w:rsidRPr="00AD3D5F" w:rsidR="00AD3D5F" w:rsidP="00163017" w:rsidRDefault="00AD3D5F" w14:paraId="5F3658AC" w14:textId="06D12B25"/>
        </w:tc>
        <w:tc>
          <w:tcPr>
            <w:tcW w:w="2127" w:type="dxa"/>
            <w:tcMar/>
          </w:tcPr>
          <w:p w:rsidRPr="007A5F8F" w:rsidR="00BB402F" w:rsidP="00163017" w:rsidRDefault="00BB402F" w14:paraId="325CC96A" w14:textId="2B2F6D2A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Fravær</w:t>
            </w:r>
            <w:r w:rsidRPr="007A5F8F" w:rsidR="00112EAE">
              <w:rPr>
                <w:b/>
                <w:bCs/>
              </w:rPr>
              <w:t xml:space="preserve"> (datoer)</w:t>
            </w:r>
            <w:r w:rsidRPr="007A5F8F">
              <w:rPr>
                <w:b/>
                <w:bCs/>
              </w:rPr>
              <w:t>:</w:t>
            </w:r>
          </w:p>
          <w:p w:rsidR="00AD3D5F" w:rsidP="00163017" w:rsidRDefault="00AD3D5F" w14:paraId="38868977" w14:textId="77777777"/>
          <w:p w:rsidRPr="00AD3D5F" w:rsidR="00AD3D5F" w:rsidP="00163017" w:rsidRDefault="00AD3D5F" w14:paraId="42F4A0B7" w14:textId="2CA7B2E3"/>
        </w:tc>
        <w:tc>
          <w:tcPr>
            <w:tcW w:w="2404" w:type="dxa"/>
            <w:tcMar/>
          </w:tcPr>
          <w:p w:rsidRPr="007A5F8F" w:rsidR="00BB402F" w:rsidP="00163017" w:rsidRDefault="00112EAE" w14:paraId="6F8C9162" w14:textId="2A176243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Tatt</w:t>
            </w:r>
            <w:r w:rsidRPr="007A5F8F" w:rsidR="00BB402F">
              <w:rPr>
                <w:b/>
                <w:bCs/>
              </w:rPr>
              <w:t xml:space="preserve"> igjen</w:t>
            </w:r>
            <w:r w:rsidRPr="007A5F8F">
              <w:rPr>
                <w:b/>
                <w:bCs/>
              </w:rPr>
              <w:t xml:space="preserve"> fravær</w:t>
            </w:r>
            <w:r w:rsidRPr="007A5F8F" w:rsidR="00BB402F">
              <w:rPr>
                <w:b/>
                <w:bCs/>
              </w:rPr>
              <w:t>:</w:t>
            </w:r>
          </w:p>
          <w:p w:rsidR="00AD3D5F" w:rsidP="00163017" w:rsidRDefault="00AD3D5F" w14:paraId="175ACDBB" w14:textId="77777777"/>
          <w:p w:rsidRPr="00AD3D5F" w:rsidR="00AD3D5F" w:rsidP="00163017" w:rsidRDefault="00AD3D5F" w14:paraId="3DC66B57" w14:textId="7EB24054"/>
        </w:tc>
      </w:tr>
      <w:tr w:rsidRPr="00AD3D5F" w:rsidR="00BB402F" w:rsidTr="49D962E7" w14:paraId="13B7921E" w14:textId="77777777">
        <w:tc>
          <w:tcPr>
            <w:tcW w:w="4531" w:type="dxa"/>
            <w:tcMar/>
          </w:tcPr>
          <w:p w:rsidRPr="007A5F8F" w:rsidR="00BB402F" w:rsidP="00163017" w:rsidRDefault="00840C90" w14:paraId="56F63855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Praksisskole:</w:t>
            </w:r>
          </w:p>
          <w:p w:rsidRPr="00AD3D5F" w:rsidR="00AD3D5F" w:rsidP="49D962E7" w:rsidRDefault="00AD3D5F" w14:paraId="1DC123EF" w14:noSpellErr="1" w14:textId="43895DAA">
            <w:pPr>
              <w:pStyle w:val="Normal"/>
            </w:pPr>
          </w:p>
        </w:tc>
        <w:tc>
          <w:tcPr>
            <w:tcW w:w="2127" w:type="dxa"/>
            <w:tcMar/>
          </w:tcPr>
          <w:p w:rsidRPr="007A5F8F" w:rsidR="00BB402F" w:rsidP="00163017" w:rsidRDefault="00840C90" w14:paraId="066BB097" w14:textId="253E656D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Praksislærer</w:t>
            </w:r>
            <w:r w:rsidR="00EE6C21">
              <w:rPr>
                <w:b/>
                <w:bCs/>
              </w:rPr>
              <w:t>/mentor</w:t>
            </w:r>
            <w:r w:rsidRPr="007A5F8F">
              <w:rPr>
                <w:b/>
                <w:bCs/>
              </w:rPr>
              <w:t>:</w:t>
            </w:r>
          </w:p>
          <w:p w:rsidRPr="00AD3D5F" w:rsidR="00AD3D5F" w:rsidP="49D962E7" w:rsidRDefault="00AD3D5F" w14:paraId="158C48CB" w14:noSpellErr="1" w14:textId="58E93F12">
            <w:pPr>
              <w:pStyle w:val="Normal"/>
            </w:pPr>
          </w:p>
        </w:tc>
        <w:tc>
          <w:tcPr>
            <w:tcW w:w="2404" w:type="dxa"/>
            <w:tcMar/>
          </w:tcPr>
          <w:p w:rsidRPr="007A5F8F" w:rsidR="00BB402F" w:rsidP="00163017" w:rsidRDefault="00840C90" w14:paraId="7A5E7830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Kontaktlærer OsloMet:</w:t>
            </w:r>
          </w:p>
          <w:p w:rsidR="00AD3D5F" w:rsidP="00163017" w:rsidRDefault="00AD3D5F" w14:paraId="4A49388D" w14:textId="77777777"/>
          <w:p w:rsidRPr="00AD3D5F" w:rsidR="00AD3D5F" w:rsidP="00163017" w:rsidRDefault="00AD3D5F" w14:paraId="41D14101" w14:textId="1535C167"/>
        </w:tc>
      </w:tr>
    </w:tbl>
    <w:p w:rsidRPr="00AD3D5F" w:rsidR="009B5856" w:rsidP="00163017" w:rsidRDefault="009B5856" w14:paraId="3BBE6A0D" w14:textId="3B4D0ACD">
      <w:pPr>
        <w:spacing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AD3D5F" w:rsidR="00840C90" w:rsidTr="00840C90" w14:paraId="6BF1F6CA" w14:textId="77777777">
        <w:tc>
          <w:tcPr>
            <w:tcW w:w="4531" w:type="dxa"/>
          </w:tcPr>
          <w:p w:rsidRPr="007A5F8F" w:rsidR="00840C90" w:rsidP="00163017" w:rsidRDefault="00840C90" w14:paraId="252D0595" w14:textId="760B5289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Praksis bestått:</w:t>
            </w:r>
          </w:p>
          <w:p w:rsidRPr="00AD3D5F" w:rsidR="00AD3D5F" w:rsidP="00163017" w:rsidRDefault="00AD3D5F" w14:paraId="1C67095E" w14:textId="77777777"/>
          <w:p w:rsidRPr="00AD3D5F" w:rsidR="00840C90" w:rsidP="00163017" w:rsidRDefault="00840C90" w14:paraId="703F7EB4" w14:textId="1D7B7B11"/>
        </w:tc>
        <w:tc>
          <w:tcPr>
            <w:tcW w:w="4531" w:type="dxa"/>
          </w:tcPr>
          <w:p w:rsidRPr="007A5F8F" w:rsidR="00840C90" w:rsidP="00163017" w:rsidRDefault="00840C90" w14:paraId="2AE4808F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 xml:space="preserve">Praksis </w:t>
            </w:r>
            <w:r w:rsidRPr="007A5F8F">
              <w:rPr>
                <w:b/>
                <w:bCs/>
                <w:u w:val="single"/>
              </w:rPr>
              <w:t>ikke</w:t>
            </w:r>
            <w:r w:rsidRPr="007A5F8F">
              <w:rPr>
                <w:b/>
                <w:bCs/>
              </w:rPr>
              <w:t xml:space="preserve"> bestått:</w:t>
            </w:r>
          </w:p>
          <w:p w:rsidR="00AD3D5F" w:rsidP="00163017" w:rsidRDefault="00AD3D5F" w14:paraId="74A04780" w14:textId="77777777"/>
          <w:p w:rsidRPr="00AD3D5F" w:rsidR="00AD3D5F" w:rsidP="00163017" w:rsidRDefault="00AD3D5F" w14:paraId="4EECC297" w14:textId="656BD391"/>
        </w:tc>
      </w:tr>
    </w:tbl>
    <w:p w:rsidRPr="00AD3D5F" w:rsidR="00840C90" w:rsidP="00163017" w:rsidRDefault="00840C90" w14:paraId="15A43A9C" w14:textId="235D3AE9">
      <w:pPr>
        <w:spacing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0"/>
        <w:gridCol w:w="2183"/>
        <w:gridCol w:w="1307"/>
        <w:gridCol w:w="1918"/>
        <w:gridCol w:w="2174"/>
      </w:tblGrid>
      <w:tr w:rsidRPr="00AD3D5F" w:rsidR="00DA4ACE" w:rsidTr="49D962E7" w14:paraId="03368D63" w14:textId="77777777">
        <w:tc>
          <w:tcPr>
            <w:tcW w:w="1555" w:type="dxa"/>
            <w:tcMar/>
          </w:tcPr>
          <w:p w:rsidRPr="007A5F8F" w:rsidR="00DA4ACE" w:rsidP="00163017" w:rsidRDefault="00DA4ACE" w14:paraId="1B11EA2C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Sted/dato:</w:t>
            </w:r>
          </w:p>
          <w:p w:rsidR="00AD3D5F" w:rsidP="00163017" w:rsidRDefault="00AD3D5F" w14:paraId="55A1DF96" w14:textId="77777777"/>
          <w:p w:rsidRPr="00AD3D5F" w:rsidR="00AD3D5F" w:rsidP="49D962E7" w:rsidRDefault="00AD3D5F" w14:paraId="48C323FF" w14:noSpellErr="1" w14:textId="62ADD280">
            <w:pPr>
              <w:pStyle w:val="Normal"/>
            </w:pPr>
          </w:p>
        </w:tc>
        <w:tc>
          <w:tcPr>
            <w:tcW w:w="1559" w:type="dxa"/>
            <w:tcMar/>
          </w:tcPr>
          <w:p w:rsidRPr="007A5F8F" w:rsidR="00DA4ACE" w:rsidP="00163017" w:rsidRDefault="00DA4ACE" w14:paraId="2E0B6C8F" w14:textId="087FFA75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Praksislærer</w:t>
            </w:r>
            <w:r w:rsidR="00606552">
              <w:rPr>
                <w:b/>
                <w:bCs/>
              </w:rPr>
              <w:t>/mentor</w:t>
            </w:r>
            <w:r w:rsidRPr="007A5F8F">
              <w:rPr>
                <w:b/>
                <w:bCs/>
              </w:rPr>
              <w:t>:</w:t>
            </w:r>
          </w:p>
          <w:p w:rsidRPr="00AD3D5F" w:rsidR="00AD3D5F" w:rsidP="49D962E7" w:rsidRDefault="00AD3D5F" w14:paraId="0148C468" w14:noSpellErr="1" w14:textId="430065B7">
            <w:pPr>
              <w:pStyle w:val="Normal"/>
            </w:pPr>
          </w:p>
        </w:tc>
        <w:tc>
          <w:tcPr>
            <w:tcW w:w="1417" w:type="dxa"/>
            <w:tcMar/>
          </w:tcPr>
          <w:p w:rsidRPr="007A5F8F" w:rsidR="00DA4ACE" w:rsidP="00163017" w:rsidRDefault="00DA4ACE" w14:paraId="75996A46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Rektor:</w:t>
            </w:r>
          </w:p>
          <w:p w:rsidR="00AD3D5F" w:rsidP="00163017" w:rsidRDefault="00AD3D5F" w14:paraId="1F2B0D6E" w14:textId="77777777"/>
          <w:p w:rsidRPr="00AD3D5F" w:rsidR="00AD3D5F" w:rsidP="49D962E7" w:rsidRDefault="00AD3D5F" w14:paraId="5FA38A4B" w14:noSpellErr="1" w14:textId="5579ACBE">
            <w:pPr>
              <w:pStyle w:val="Normal"/>
            </w:pPr>
          </w:p>
        </w:tc>
        <w:tc>
          <w:tcPr>
            <w:tcW w:w="2161" w:type="dxa"/>
            <w:tcMar/>
          </w:tcPr>
          <w:p w:rsidRPr="007A5F8F" w:rsidR="00DA4ACE" w:rsidP="00163017" w:rsidRDefault="00DA4ACE" w14:paraId="402012C9" w14:textId="77777777">
            <w:pPr>
              <w:rPr>
                <w:b/>
                <w:bCs/>
              </w:rPr>
            </w:pPr>
            <w:r w:rsidRPr="007A5F8F">
              <w:rPr>
                <w:b/>
                <w:bCs/>
              </w:rPr>
              <w:t>Student</w:t>
            </w:r>
            <w:r w:rsidRPr="007A5F8F" w:rsidR="00AD3D5F">
              <w:rPr>
                <w:b/>
                <w:bCs/>
              </w:rPr>
              <w:t>:</w:t>
            </w:r>
          </w:p>
          <w:p w:rsidR="00AD3D5F" w:rsidP="00163017" w:rsidRDefault="00AD3D5F" w14:paraId="4C3AC450" w14:textId="77777777"/>
          <w:p w:rsidRPr="00AD3D5F" w:rsidR="00AD3D5F" w:rsidP="49D962E7" w:rsidRDefault="00AD3D5F" w14:paraId="1FFD4826" w14:noSpellErr="1" w14:textId="4232FD38">
            <w:pPr>
              <w:pStyle w:val="Normal"/>
            </w:pPr>
          </w:p>
        </w:tc>
        <w:tc>
          <w:tcPr>
            <w:tcW w:w="2370" w:type="dxa"/>
            <w:tcMar/>
          </w:tcPr>
          <w:p w:rsidRPr="00AD3D5F" w:rsidR="00DA4ACE" w:rsidP="00163017" w:rsidRDefault="00606552" w14:paraId="52C5A422" w14:textId="70DFC92F">
            <w:r w:rsidRPr="49D962E7" w:rsidR="09E4F872">
              <w:rPr>
                <w:b w:val="1"/>
                <w:bCs w:val="1"/>
              </w:rPr>
              <w:t>Kontaktlærer</w:t>
            </w:r>
            <w:r w:rsidRPr="49D962E7" w:rsidR="09E4F872">
              <w:rPr>
                <w:b w:val="1"/>
                <w:bCs w:val="1"/>
              </w:rPr>
              <w:t xml:space="preserve"> </w:t>
            </w:r>
            <w:r w:rsidRPr="49D962E7" w:rsidR="34262C50">
              <w:rPr>
                <w:b w:val="1"/>
                <w:bCs w:val="1"/>
              </w:rPr>
              <w:t>OsloMet</w:t>
            </w:r>
            <w:r w:rsidR="34262C50">
              <w:rPr/>
              <w:t xml:space="preserve"> (godkjennes diitalt)</w:t>
            </w:r>
          </w:p>
        </w:tc>
      </w:tr>
    </w:tbl>
    <w:p w:rsidR="00E7789F" w:rsidP="00163017" w:rsidRDefault="00E7789F" w14:paraId="3330D372" w14:textId="62746C10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926F2D" w:rsidR="009E75D2" w:rsidP="00926F2D" w:rsidRDefault="00CA39D3" w14:paraId="5F9482CD" w14:textId="55CB6F0C">
      <w:pPr>
        <w:pStyle w:val="Overskrift1"/>
      </w:pPr>
      <w:r w:rsidRPr="003C30B9">
        <w:lastRenderedPageBreak/>
        <w:t xml:space="preserve">Praksisstudier klasse- </w:t>
      </w:r>
      <w:r w:rsidRPr="003C30B9" w:rsidR="003C30B9">
        <w:t>/trinnovertakelse høst fjerde år</w:t>
      </w:r>
    </w:p>
    <w:p w:rsidR="00684BA0" w:rsidP="00163017" w:rsidRDefault="003C30B9" w14:paraId="1F6D2540" w14:textId="0DD58277">
      <w:pPr>
        <w:spacing w:line="240" w:lineRule="auto"/>
        <w:jc w:val="both"/>
      </w:pPr>
      <w:r>
        <w:t>Praksis fjerde studieår, klasse-/trinnovertakelse</w:t>
      </w:r>
      <w:r w:rsidR="000E76C6">
        <w:t xml:space="preserve"> (10 dager) skal bidra til at studentene videreutvikler sin kompetanse og forståelse av seg selv som lærere</w:t>
      </w:r>
      <w:r w:rsidR="00872AF7">
        <w:t xml:space="preserve">. Studentene skal ha et selvstendig ansvar for å planlegge, gjennomføre og vurdere undervisning og samtidig være ressurser </w:t>
      </w:r>
      <w:r w:rsidR="00684BA0">
        <w:t xml:space="preserve">og støttespillere for hverandre. I tillegg skal de delta i lærernes felles aktiviteter i profesjonsfellesskapet på skolen. </w:t>
      </w:r>
    </w:p>
    <w:p w:rsidR="00684BA0" w:rsidP="00163017" w:rsidRDefault="00684BA0" w14:paraId="202EDE7E" w14:textId="138CFC71">
      <w:pPr>
        <w:spacing w:line="240" w:lineRule="auto"/>
        <w:jc w:val="both"/>
      </w:pPr>
      <w:r w:rsidR="0DD93B03">
        <w:rPr/>
        <w:t xml:space="preserve">Planlegging og gjennomføring av undervisning i skolefag skal kobles til </w:t>
      </w:r>
      <w:r w:rsidR="1737C19C">
        <w:rPr/>
        <w:t>kompetansen</w:t>
      </w:r>
      <w:r w:rsidR="0DD93B03">
        <w:rPr/>
        <w:t xml:space="preserve"> i studiefagene</w:t>
      </w:r>
      <w:r w:rsidR="608F4EDC">
        <w:rPr/>
        <w:t xml:space="preserve"> (</w:t>
      </w:r>
      <w:r w:rsidR="13E58BE2">
        <w:rPr/>
        <w:t>fagkunnskap, fagdidaktikk osv.</w:t>
      </w:r>
      <w:r w:rsidR="608F4EDC">
        <w:rPr/>
        <w:t xml:space="preserve">). I praksisperioden skal studentene gis mulighet til å få dypere innsikt i </w:t>
      </w:r>
      <w:r w:rsidR="47187E7C">
        <w:rPr/>
        <w:t>læringsledelse og elevmangfold i klasserommet og å få kjennskap til skolens endrings- og utviklingsarbeid</w:t>
      </w:r>
      <w:r w:rsidR="0F463915">
        <w:rPr/>
        <w:t xml:space="preserve"> i profesjonsfelleskapet. </w:t>
      </w:r>
    </w:p>
    <w:p w:rsidR="550A3BEF" w:rsidP="49D962E7" w:rsidRDefault="550A3BEF" w14:paraId="56017DBC" w14:textId="2DA58329">
      <w:pPr>
        <w:spacing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="550A3BEF">
        <w:rPr/>
        <w:t xml:space="preserve">Veiledningssamtaler med praksislærer/mentor tar utgangspunkt i studentenes logger og/eller dagsrapport, samt evt. veiledning dersom dette lar seg gjennomføre på skolen. Logg/dagsrapport har et omfang på ca. ½ side, dette kan være en kombinasjon av skrevet tekst og kulepunkter. Veiledningstimer er 10 t pr uke, disse fordeles hensiktsmessig​ og kan gjennomføres som gruppeveiledninger og/eller </w:t>
      </w:r>
      <w:r w:rsidR="550A3BEF">
        <w:rPr/>
        <w:t>hverandreveiledning</w:t>
      </w:r>
      <w:r w:rsidR="550A3BEF">
        <w:rPr/>
        <w:t xml:space="preserve"> mellom studenter.</w:t>
      </w:r>
    </w:p>
    <w:p w:rsidR="49D962E7" w:rsidP="49D962E7" w:rsidRDefault="49D962E7" w14:paraId="3884B052" w14:textId="6367D19A">
      <w:pPr>
        <w:pStyle w:val="Normal"/>
        <w:spacing w:line="240" w:lineRule="auto"/>
        <w:jc w:val="both"/>
      </w:pPr>
    </w:p>
    <w:p w:rsidRPr="00926F2D" w:rsidR="001C78C3" w:rsidP="00926F2D" w:rsidRDefault="001C78C3" w14:paraId="44D7B90E" w14:textId="629F8A8E">
      <w:pPr>
        <w:pStyle w:val="Overskrift2"/>
      </w:pPr>
      <w:r w:rsidRPr="00926F2D">
        <w:t>Studentens</w:t>
      </w:r>
      <w:r w:rsidRPr="00C02445">
        <w:t xml:space="preserve"> </w:t>
      </w:r>
      <w:r>
        <w:t>egenvurdering:</w:t>
      </w:r>
    </w:p>
    <w:p w:rsidRPr="00BF6203" w:rsidR="00BF6203" w:rsidP="001C78C3" w:rsidRDefault="00192435" w14:paraId="42F683DE" w14:textId="54F140F5">
      <w:pPr>
        <w:spacing w:line="240" w:lineRule="auto"/>
        <w:jc w:val="both"/>
      </w:pPr>
      <w:r>
        <w:t>Kommentarfeltene under skal inn</w:t>
      </w:r>
      <w:r w:rsidR="004725DC">
        <w:t>e</w:t>
      </w:r>
      <w:r>
        <w:t xml:space="preserve">holde en beskrivende vurdering av hva </w:t>
      </w:r>
      <w:r w:rsidR="001C78C3">
        <w:t xml:space="preserve">du </w:t>
      </w:r>
      <w:r w:rsidR="004725DC">
        <w:t xml:space="preserve">mestrer </w:t>
      </w:r>
      <w:r>
        <w:t xml:space="preserve">og det </w:t>
      </w:r>
      <w:r w:rsidR="001C78C3">
        <w:t xml:space="preserve">du som </w:t>
      </w:r>
      <w:r>
        <w:t>student</w:t>
      </w:r>
      <w:r w:rsidR="004725DC">
        <w:t xml:space="preserve"> eventuelt må arbeide videre med.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0282" w:rsidTr="00CD0282" w14:paraId="1F524CC2" w14:textId="77777777">
        <w:tc>
          <w:tcPr>
            <w:tcW w:w="9062" w:type="dxa"/>
          </w:tcPr>
          <w:p w:rsidR="00CD0282" w:rsidP="00163017" w:rsidRDefault="00CD0282" w14:paraId="4A685359" w14:textId="4655D8B6">
            <w:pPr>
              <w:jc w:val="both"/>
            </w:pPr>
            <w:r>
              <w:t>Planlegging av undervisning. Ulike faglige, didaktiske</w:t>
            </w:r>
            <w:r w:rsidR="00974FF1">
              <w:t>/fagdidaktiske</w:t>
            </w:r>
            <w:r>
              <w:t xml:space="preserve"> vurderinger med hensyn til elevenes </w:t>
            </w:r>
            <w:r w:rsidR="003C05B4">
              <w:t>ulike forutsetninger:</w:t>
            </w:r>
          </w:p>
        </w:tc>
      </w:tr>
      <w:tr w:rsidR="00CD0282" w:rsidTr="00CD0282" w14:paraId="3D6EFB9E" w14:textId="77777777">
        <w:tc>
          <w:tcPr>
            <w:tcW w:w="9062" w:type="dxa"/>
          </w:tcPr>
          <w:p w:rsidR="00CD0282" w:rsidP="00163017" w:rsidRDefault="00CD0282" w14:paraId="4C3702CC" w14:textId="77777777">
            <w:pPr>
              <w:jc w:val="both"/>
            </w:pPr>
          </w:p>
          <w:p w:rsidR="003C05B4" w:rsidP="00163017" w:rsidRDefault="003C05B4" w14:paraId="27EC568D" w14:textId="77777777">
            <w:pPr>
              <w:jc w:val="both"/>
            </w:pPr>
          </w:p>
          <w:p w:rsidR="00C213DE" w:rsidP="00163017" w:rsidRDefault="00C213DE" w14:paraId="7F2A12D1" w14:textId="77777777">
            <w:pPr>
              <w:jc w:val="both"/>
            </w:pPr>
          </w:p>
          <w:p w:rsidR="00C213DE" w:rsidP="00163017" w:rsidRDefault="00C213DE" w14:paraId="3465B27D" w14:textId="77777777">
            <w:pPr>
              <w:jc w:val="both"/>
            </w:pPr>
          </w:p>
          <w:p w:rsidR="00C213DE" w:rsidP="00163017" w:rsidRDefault="00C213DE" w14:paraId="28F68E32" w14:textId="77777777">
            <w:pPr>
              <w:jc w:val="both"/>
            </w:pPr>
          </w:p>
          <w:p w:rsidR="00C213DE" w:rsidP="00163017" w:rsidRDefault="00C213DE" w14:paraId="335776A2" w14:textId="3C7D2B65">
            <w:pPr>
              <w:jc w:val="both"/>
            </w:pPr>
          </w:p>
        </w:tc>
      </w:tr>
    </w:tbl>
    <w:p w:rsidR="00D93ED1" w:rsidP="00163017" w:rsidRDefault="00D93ED1" w14:paraId="1D6354D8" w14:textId="5BC866BE">
      <w:pPr>
        <w:spacing w:line="240" w:lineRule="auto"/>
        <w:jc w:val="both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5B4" w:rsidTr="003C05B4" w14:paraId="04178CCD" w14:textId="77777777">
        <w:tc>
          <w:tcPr>
            <w:tcW w:w="9062" w:type="dxa"/>
          </w:tcPr>
          <w:p w:rsidR="003C05B4" w:rsidP="00163017" w:rsidRDefault="003C05B4" w14:paraId="5037B495" w14:textId="2E6E6CFD">
            <w:pPr>
              <w:jc w:val="both"/>
            </w:pPr>
            <w:r>
              <w:t xml:space="preserve">Gjennomføring av undervisning. </w:t>
            </w:r>
            <w:r w:rsidR="004E0CF9">
              <w:t xml:space="preserve">(stikkord: elevforutsetninger, </w:t>
            </w:r>
            <w:r w:rsidR="00EC4AE8">
              <w:t>l</w:t>
            </w:r>
            <w:r w:rsidR="00D537C6">
              <w:t>æ</w:t>
            </w:r>
            <w:r w:rsidR="00EC4AE8">
              <w:t xml:space="preserve">ringsstøttende </w:t>
            </w:r>
            <w:r w:rsidR="004E0CF9">
              <w:t xml:space="preserve">relasjoner og </w:t>
            </w:r>
            <w:r w:rsidR="00E31CDD">
              <w:t>læringsmiljø):</w:t>
            </w:r>
          </w:p>
        </w:tc>
      </w:tr>
      <w:tr w:rsidR="003C05B4" w:rsidTr="003C05B4" w14:paraId="7A27B622" w14:textId="77777777">
        <w:tc>
          <w:tcPr>
            <w:tcW w:w="9062" w:type="dxa"/>
          </w:tcPr>
          <w:p w:rsidR="003C05B4" w:rsidP="00163017" w:rsidRDefault="003C05B4" w14:paraId="7B3F5F35" w14:textId="77777777">
            <w:pPr>
              <w:jc w:val="both"/>
            </w:pPr>
          </w:p>
          <w:p w:rsidR="00E31CDD" w:rsidP="00163017" w:rsidRDefault="00E31CDD" w14:paraId="15CA721F" w14:textId="77777777">
            <w:pPr>
              <w:jc w:val="both"/>
            </w:pPr>
          </w:p>
          <w:p w:rsidR="00C213DE" w:rsidP="00163017" w:rsidRDefault="00C213DE" w14:paraId="2367410D" w14:textId="77777777">
            <w:pPr>
              <w:jc w:val="both"/>
            </w:pPr>
          </w:p>
          <w:p w:rsidR="00C213DE" w:rsidP="00163017" w:rsidRDefault="00C213DE" w14:paraId="7E5CDCF9" w14:textId="77777777">
            <w:pPr>
              <w:jc w:val="both"/>
            </w:pPr>
          </w:p>
          <w:p w:rsidR="00C213DE" w:rsidP="00163017" w:rsidRDefault="00C213DE" w14:paraId="168151B1" w14:textId="1172DB89">
            <w:pPr>
              <w:jc w:val="both"/>
            </w:pPr>
          </w:p>
        </w:tc>
      </w:tr>
    </w:tbl>
    <w:p w:rsidR="003C05B4" w:rsidP="00163017" w:rsidRDefault="003C05B4" w14:paraId="321A7A7D" w14:textId="3CFC448A">
      <w:pPr>
        <w:spacing w:line="240" w:lineRule="auto"/>
        <w:jc w:val="both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3E1" w:rsidTr="49D962E7" w14:paraId="11A01C2E" w14:textId="77777777">
        <w:tc>
          <w:tcPr>
            <w:tcW w:w="9062" w:type="dxa"/>
            <w:tcMar/>
          </w:tcPr>
          <w:p w:rsidR="002233E1" w:rsidP="00163017" w:rsidRDefault="002233E1" w14:paraId="67E32F72" w14:textId="44071DD8">
            <w:pPr>
              <w:jc w:val="both"/>
            </w:pPr>
            <w:r>
              <w:t>Utvikling av lærerkompetanse. (stikkord: evne til å refle</w:t>
            </w:r>
            <w:r w:rsidR="00C213DE">
              <w:t>ktere, ha et kritisk blikk på egen praksis, stille kritiske spørsmål og begrunne valg ut fra forskningsbasert kunnskap):</w:t>
            </w:r>
          </w:p>
        </w:tc>
      </w:tr>
      <w:tr w:rsidR="002233E1" w:rsidTr="49D962E7" w14:paraId="4CCA6D14" w14:textId="77777777">
        <w:tc>
          <w:tcPr>
            <w:tcW w:w="9062" w:type="dxa"/>
            <w:tcMar/>
          </w:tcPr>
          <w:p w:rsidR="002233E1" w:rsidP="00163017" w:rsidRDefault="002233E1" w14:paraId="004A490E" w14:textId="77777777">
            <w:pPr>
              <w:jc w:val="both"/>
            </w:pPr>
          </w:p>
          <w:p w:rsidR="00C213DE" w:rsidP="00163017" w:rsidRDefault="00C213DE" w14:paraId="5EC44401" w14:textId="77777777">
            <w:pPr>
              <w:jc w:val="both"/>
            </w:pPr>
          </w:p>
          <w:p w:rsidR="00646045" w:rsidP="00163017" w:rsidRDefault="00646045" w14:paraId="0D3A8EE6" w14:textId="77777777">
            <w:pPr>
              <w:jc w:val="both"/>
            </w:pPr>
          </w:p>
          <w:p w:rsidR="00646045" w:rsidP="00163017" w:rsidRDefault="00646045" w14:paraId="0C8FF401" w14:textId="77777777">
            <w:pPr>
              <w:jc w:val="both"/>
            </w:pPr>
          </w:p>
          <w:p w:rsidR="00C213DE" w:rsidP="00163017" w:rsidRDefault="00C213DE" w14:paraId="6CAA8780" w14:textId="77777777">
            <w:pPr>
              <w:jc w:val="both"/>
            </w:pPr>
          </w:p>
          <w:p w:rsidR="00C213DE" w:rsidP="00163017" w:rsidRDefault="00C213DE" w14:paraId="4665DC8A" w14:textId="4370B4C6">
            <w:pPr>
              <w:jc w:val="both"/>
            </w:pPr>
          </w:p>
        </w:tc>
      </w:tr>
    </w:tbl>
    <w:p w:rsidR="49D962E7" w:rsidRDefault="49D962E7" w14:paraId="37122953" w14:textId="031EF095">
      <w:r>
        <w:br w:type="page"/>
      </w:r>
    </w:p>
    <w:p w:rsidR="00C213DE" w:rsidP="00163017" w:rsidRDefault="00C213DE" w14:paraId="37E9532C" w14:textId="0ED9C79F">
      <w:pPr>
        <w:spacing w:line="240" w:lineRule="auto"/>
      </w:pPr>
    </w:p>
    <w:p w:rsidRPr="00C02445" w:rsidR="00E31CDD" w:rsidP="00926F2D" w:rsidRDefault="00272E93" w14:paraId="548FFD12" w14:textId="29FADE96">
      <w:pPr>
        <w:pStyle w:val="Overskrift2"/>
      </w:pPr>
      <w:r w:rsidRPr="00926F2D">
        <w:t>Oppgave</w:t>
      </w:r>
    </w:p>
    <w:p w:rsidR="00272E93" w:rsidP="00163017" w:rsidRDefault="006D75DF" w14:paraId="1839F790" w14:textId="660AE434">
      <w:pPr>
        <w:spacing w:line="240" w:lineRule="auto"/>
        <w:jc w:val="both"/>
      </w:pPr>
      <w:r>
        <w:t xml:space="preserve">Utviklings- og endringskompetanse. Oppgaven om skolens arbeid med psykososialt læringsmiljø. </w:t>
      </w:r>
    </w:p>
    <w:p w:rsidR="006D75DF" w:rsidP="00163017" w:rsidRDefault="006D75DF" w14:paraId="4AE1882A" w14:textId="4E7E782C">
      <w:pPr>
        <w:spacing w:line="240" w:lineRule="auto"/>
        <w:jc w:val="both"/>
      </w:pPr>
      <w:r>
        <w:t>Hver student skriver et fagnotat</w:t>
      </w:r>
      <w:r w:rsidR="006C4783">
        <w:t xml:space="preserve"> (ca. 2 sider) til videre arbeid i PEL, emne 1. </w:t>
      </w:r>
    </w:p>
    <w:p w:rsidR="006C4783" w:rsidP="00163017" w:rsidRDefault="006C4783" w14:paraId="64D50121" w14:textId="6818B405">
      <w:pPr>
        <w:spacing w:line="240" w:lineRule="auto"/>
        <w:jc w:val="both"/>
      </w:pPr>
      <w:r>
        <w:t>(stikkord: skolens lokale planer</w:t>
      </w:r>
      <w:r w:rsidR="00AB0B0D">
        <w:t>, skolens arbeid på skole- og klassenivå – utfordringer</w:t>
      </w:r>
      <w:r w:rsidR="0017565B">
        <w:t xml:space="preserve"> og </w:t>
      </w:r>
      <w:r w:rsidR="00AB0B0D">
        <w:t xml:space="preserve">muligheter, </w:t>
      </w:r>
      <w:r w:rsidR="0017565B">
        <w:t>profesjonsetiske dilemma)</w:t>
      </w:r>
    </w:p>
    <w:p w:rsidRPr="00C02445" w:rsidR="0017565B" w:rsidP="00163017" w:rsidRDefault="00BF6203" w14:paraId="25FF5CBF" w14:textId="5D57F51C">
      <w:pPr>
        <w:pStyle w:val="Overskrift2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Praksislærers/mentors vurdering</w:t>
      </w:r>
      <w:r w:rsidR="00210E18">
        <w:rPr>
          <w:b/>
          <w:bCs/>
          <w:sz w:val="28"/>
          <w:szCs w:val="28"/>
        </w:rPr>
        <w:t>:</w:t>
      </w:r>
    </w:p>
    <w:p w:rsidR="001343E3" w:rsidP="00163017" w:rsidRDefault="001343E3" w14:paraId="5255ED92" w14:textId="7308DCB6">
      <w:pPr>
        <w:spacing w:line="240" w:lineRule="auto"/>
      </w:pPr>
      <w:r>
        <w:t>Kommentarfeltene under skal inneholde en beskrivende vurdering av hva studenten mestrer og det studenten eventuelt må arbeide videre med.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550" w:rsidTr="49D962E7" w14:paraId="00276D0D" w14:textId="77777777">
        <w:tc>
          <w:tcPr>
            <w:tcW w:w="9062" w:type="dxa"/>
            <w:tcMar/>
          </w:tcPr>
          <w:p w:rsidR="00EF4550" w:rsidP="00163017" w:rsidRDefault="00EF4550" w14:paraId="677149C1" w14:textId="4959EBBD">
            <w:r>
              <w:t>Studenten ivaretar lærerens plikter og ansvar med hensyn til planlegging og etterarbeid til undervisning og til andre praktiske oppgaver:</w:t>
            </w:r>
          </w:p>
        </w:tc>
      </w:tr>
      <w:tr w:rsidR="00EF4550" w:rsidTr="49D962E7" w14:paraId="2636BEB5" w14:textId="77777777">
        <w:tc>
          <w:tcPr>
            <w:tcW w:w="9062" w:type="dxa"/>
            <w:tcMar/>
          </w:tcPr>
          <w:p w:rsidR="00EF4550" w:rsidP="00163017" w:rsidRDefault="00EF4550" w14:paraId="6484A15E" w14:textId="77777777"/>
          <w:p w:rsidR="00EF4550" w:rsidP="00163017" w:rsidRDefault="00EF4550" w14:paraId="6E23A1A7" w14:textId="77777777"/>
          <w:p w:rsidR="00EF4550" w:rsidP="00163017" w:rsidRDefault="00EF4550" w14:paraId="1C637726" w14:textId="77777777"/>
          <w:p w:rsidR="00EF4550" w:rsidP="00163017" w:rsidRDefault="00EF4550" w14:paraId="2D50407C" w14:textId="77777777"/>
          <w:p w:rsidR="00EF4550" w:rsidP="00163017" w:rsidRDefault="00EF4550" w14:paraId="037AF9D3" w14:textId="77777777"/>
          <w:p w:rsidR="00646045" w:rsidP="00163017" w:rsidRDefault="00646045" w14:paraId="6CBCD535" w14:textId="77777777"/>
          <w:p w:rsidR="00646045" w:rsidP="00163017" w:rsidRDefault="00646045" w14:paraId="3E2750BD" w14:textId="77777777"/>
          <w:p w:rsidR="00646045" w:rsidP="00163017" w:rsidRDefault="00646045" w14:paraId="62296E9C" w14:textId="77777777"/>
          <w:p w:rsidR="00EF4550" w:rsidP="49D962E7" w:rsidRDefault="00EF4550" w14:paraId="3615E759" w14:noSpellErr="1" w14:textId="78B0CE7D">
            <w:pPr>
              <w:pStyle w:val="Normal"/>
            </w:pPr>
          </w:p>
          <w:p w:rsidR="00646045" w:rsidP="00163017" w:rsidRDefault="00646045" w14:paraId="038F2979" w14:textId="784829DD"/>
        </w:tc>
      </w:tr>
    </w:tbl>
    <w:p w:rsidR="00EF4550" w:rsidP="00163017" w:rsidRDefault="00EF4550" w14:paraId="5046198C" w14:textId="614BA4E5">
      <w:pPr>
        <w:spacing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550" w:rsidTr="49D962E7" w14:paraId="696D86C2" w14:textId="77777777">
        <w:tc>
          <w:tcPr>
            <w:tcW w:w="9062" w:type="dxa"/>
            <w:tcMar/>
          </w:tcPr>
          <w:p w:rsidR="00EF4550" w:rsidP="00163017" w:rsidRDefault="00EF4550" w14:paraId="3AA86668" w14:textId="1C431CD6">
            <w:r>
              <w:t>Studenten kan samarbeide med medstudenter og praksislærer(e)</w:t>
            </w:r>
            <w:r w:rsidR="001343E3">
              <w:t>/mentor</w:t>
            </w:r>
            <w:r>
              <w:t xml:space="preserve"> </w:t>
            </w:r>
            <w:r w:rsidR="00D10A0A">
              <w:t>i undervisnings- og</w:t>
            </w:r>
            <w:r w:rsidR="00F73F80">
              <w:t>/eller</w:t>
            </w:r>
            <w:r w:rsidR="00D10A0A">
              <w:t xml:space="preserve"> veiledningssituasjoner:</w:t>
            </w:r>
          </w:p>
        </w:tc>
      </w:tr>
      <w:tr w:rsidR="00EF4550" w:rsidTr="49D962E7" w14:paraId="54BA0860" w14:textId="77777777">
        <w:tc>
          <w:tcPr>
            <w:tcW w:w="9062" w:type="dxa"/>
            <w:tcMar/>
          </w:tcPr>
          <w:p w:rsidR="00EF4550" w:rsidP="00163017" w:rsidRDefault="00EF4550" w14:paraId="56DC806D" w14:textId="77777777"/>
          <w:p w:rsidR="00646045" w:rsidP="00163017" w:rsidRDefault="00646045" w14:paraId="53432F58" w14:textId="77777777"/>
          <w:p w:rsidR="00646045" w:rsidP="00163017" w:rsidRDefault="00646045" w14:paraId="5CDFBD85" w14:textId="77777777"/>
          <w:p w:rsidR="00646045" w:rsidP="00163017" w:rsidRDefault="00646045" w14:paraId="6549AA5C" w14:textId="77777777"/>
          <w:p w:rsidR="00646045" w:rsidP="00163017" w:rsidRDefault="00646045" w14:paraId="27B6085C" w14:textId="77777777"/>
          <w:p w:rsidR="00D10A0A" w:rsidP="00163017" w:rsidRDefault="00D10A0A" w14:paraId="468BD648" w14:textId="77777777"/>
          <w:p w:rsidR="00646045" w:rsidP="00163017" w:rsidRDefault="00646045" w14:paraId="154F26E1" w14:textId="77777777"/>
          <w:p w:rsidR="00D10A0A" w:rsidP="00163017" w:rsidRDefault="00D10A0A" w14:paraId="31B7D61A" w14:textId="77777777"/>
          <w:p w:rsidR="00D10A0A" w:rsidP="49D962E7" w:rsidRDefault="00D10A0A" w14:paraId="672C84DE" w14:noSpellErr="1" w14:textId="5A275489">
            <w:pPr>
              <w:pStyle w:val="Normal"/>
            </w:pPr>
          </w:p>
          <w:p w:rsidR="00D10A0A" w:rsidP="00163017" w:rsidRDefault="00D10A0A" w14:paraId="29D7BEA8" w14:textId="0D28896B"/>
        </w:tc>
      </w:tr>
    </w:tbl>
    <w:p w:rsidR="00EF4550" w:rsidP="00163017" w:rsidRDefault="00EF4550" w14:paraId="2E01DC1B" w14:textId="14F687F3">
      <w:pPr>
        <w:spacing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0A0A" w:rsidTr="49D962E7" w14:paraId="7B352F33" w14:textId="77777777">
        <w:tc>
          <w:tcPr>
            <w:tcW w:w="9062" w:type="dxa"/>
            <w:tcMar/>
          </w:tcPr>
          <w:p w:rsidR="00D10A0A" w:rsidP="00163017" w:rsidRDefault="00D10A0A" w14:paraId="47ED71D7" w14:textId="51073E39">
            <w:r>
              <w:t>Studenten har vist gjennom samtale og veiledning</w:t>
            </w:r>
            <w:r w:rsidR="00DE3424">
              <w:t xml:space="preserve"> med praksislærer</w:t>
            </w:r>
            <w:r w:rsidR="00FD66A2">
              <w:t>/mentor</w:t>
            </w:r>
            <w:r w:rsidR="00DE3424">
              <w:t xml:space="preserve"> at hen kan vurdere egen lærerkompetanse:</w:t>
            </w:r>
          </w:p>
        </w:tc>
      </w:tr>
      <w:tr w:rsidR="00D10A0A" w:rsidTr="49D962E7" w14:paraId="14A0453C" w14:textId="77777777">
        <w:tc>
          <w:tcPr>
            <w:tcW w:w="9062" w:type="dxa"/>
            <w:tcMar/>
          </w:tcPr>
          <w:p w:rsidR="00D10A0A" w:rsidP="00163017" w:rsidRDefault="00D10A0A" w14:paraId="1CCFD8AB" w14:textId="77777777"/>
          <w:p w:rsidR="00DE3424" w:rsidP="00163017" w:rsidRDefault="00DE3424" w14:paraId="64DEDDA9" w14:textId="77777777"/>
          <w:p w:rsidR="00DE3424" w:rsidP="00163017" w:rsidRDefault="00DE3424" w14:paraId="4E015451" w14:textId="77777777"/>
          <w:p w:rsidR="00646045" w:rsidP="00163017" w:rsidRDefault="00646045" w14:paraId="758E8745" w14:textId="77777777"/>
          <w:p w:rsidR="00646045" w:rsidP="00163017" w:rsidRDefault="00646045" w14:paraId="3BE1F2E5" w14:textId="77777777"/>
          <w:p w:rsidR="00DE3424" w:rsidP="49D962E7" w:rsidRDefault="00DE3424" w14:paraId="7D34F093" w14:noSpellErr="1" w14:textId="5611BECD">
            <w:pPr>
              <w:pStyle w:val="Normal"/>
            </w:pPr>
          </w:p>
          <w:p w:rsidR="00DE3424" w:rsidP="00163017" w:rsidRDefault="00DE3424" w14:paraId="4260BF86" w14:textId="72FE3E0C"/>
        </w:tc>
      </w:tr>
    </w:tbl>
    <w:p w:rsidR="00DE3424" w:rsidP="00163017" w:rsidRDefault="00DE3424" w14:paraId="50CA247B" w14:textId="22AC06A0">
      <w:pPr>
        <w:spacing w:line="240" w:lineRule="auto"/>
      </w:pPr>
    </w:p>
    <w:p w:rsidRPr="00B665B5" w:rsidR="001C4177" w:rsidP="00B665B5" w:rsidRDefault="00DE3424" w14:paraId="547C962F" w14:textId="3ECEE709">
      <w:pPr>
        <w:pStyle w:val="Overskrift2"/>
        <w:rPr>
          <w:b w:val="1"/>
          <w:bCs w:val="1"/>
          <w:sz w:val="28"/>
          <w:szCs w:val="28"/>
        </w:rPr>
      </w:pPr>
      <w:r w:rsidRPr="49D962E7" w:rsidR="2717F904">
        <w:rPr>
          <w:b w:val="1"/>
          <w:bCs w:val="1"/>
          <w:sz w:val="28"/>
          <w:szCs w:val="28"/>
        </w:rPr>
        <w:t>Praksis vurdert til bestått</w:t>
      </w:r>
    </w:p>
    <w:p w:rsidRPr="00AE0063" w:rsidR="001C4177" w:rsidP="00163017" w:rsidRDefault="001C4177" w14:paraId="20DCD0A8" w14:textId="2BBFB86F">
      <w:pPr>
        <w:spacing w:line="240" w:lineRule="auto"/>
        <w:jc w:val="both"/>
        <w:rPr>
          <w:b/>
          <w:bCs/>
        </w:rPr>
      </w:pPr>
      <w:r>
        <w:t xml:space="preserve">Signert vurderingsrapport skal skannes og leveres digitalt siste dag i praksis. </w:t>
      </w:r>
      <w:r w:rsidRPr="00AE0063">
        <w:rPr>
          <w:b/>
          <w:bCs/>
        </w:rPr>
        <w:t xml:space="preserve">Informasjon om innlevering kommer. </w:t>
      </w:r>
    </w:p>
    <w:p w:rsidR="001C4177" w:rsidP="00163017" w:rsidRDefault="001C4177" w14:paraId="75133B82" w14:textId="7DDEEB79">
      <w:pPr>
        <w:spacing w:line="240" w:lineRule="auto"/>
        <w:jc w:val="both"/>
      </w:pPr>
    </w:p>
    <w:p w:rsidRPr="00C02445" w:rsidR="001C4177" w:rsidP="00163017" w:rsidRDefault="001C4177" w14:paraId="6BFC8DE5" w14:textId="14EDDC96">
      <w:pPr>
        <w:pStyle w:val="Overskrift2"/>
        <w:spacing w:line="240" w:lineRule="auto"/>
        <w:jc w:val="both"/>
        <w:rPr>
          <w:b/>
          <w:bCs/>
          <w:sz w:val="28"/>
          <w:szCs w:val="28"/>
        </w:rPr>
      </w:pPr>
      <w:r w:rsidRPr="00C02445">
        <w:rPr>
          <w:b/>
          <w:bCs/>
          <w:sz w:val="28"/>
          <w:szCs w:val="28"/>
        </w:rPr>
        <w:t xml:space="preserve">Praksis vurdert til </w:t>
      </w:r>
      <w:r w:rsidRPr="00AE0063">
        <w:rPr>
          <w:b/>
          <w:bCs/>
          <w:sz w:val="28"/>
          <w:szCs w:val="28"/>
          <w:u w:val="single"/>
        </w:rPr>
        <w:t>ikke</w:t>
      </w:r>
      <w:r w:rsidRPr="00C02445">
        <w:rPr>
          <w:b/>
          <w:bCs/>
          <w:sz w:val="28"/>
          <w:szCs w:val="28"/>
        </w:rPr>
        <w:t xml:space="preserve"> bestått</w:t>
      </w:r>
    </w:p>
    <w:p w:rsidR="00B32BC9" w:rsidP="1CFC7B58" w:rsidRDefault="00B32BC9" w14:paraId="0BB168E5" w14:textId="5F0763DD">
      <w:pPr>
        <w:pStyle w:val="STHBtekstTegn"/>
        <w:spacing w:line="240" w:lineRule="auto"/>
        <w:rPr>
          <w:rFonts w:ascii="Calibri" w:hAnsi="Calibri" w:eastAsia="Calibri" w:cs="Calibri"/>
          <w:color w:val="000000" w:themeColor="text1"/>
        </w:rPr>
      </w:pPr>
      <w:r>
        <w:t>Praksislærer</w:t>
      </w:r>
      <w:r w:rsidR="00FD66A2">
        <w:t>/mentor</w:t>
      </w:r>
      <w:r>
        <w:t xml:space="preserve"> leverer kopi av signert vurderingsrapport til </w:t>
      </w:r>
      <w:r w:rsidR="00FD02BE">
        <w:t>studenten siste dag i praksis.</w:t>
      </w:r>
    </w:p>
    <w:p w:rsidR="1CFC7B58" w:rsidP="40A3CAB9" w:rsidRDefault="21F5EB0F" w14:paraId="3D9BA960" w14:textId="6C3C2394">
      <w:pPr>
        <w:pStyle w:val="STHBtekstTegn"/>
        <w:spacing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40A3CAB9">
        <w:rPr>
          <w:rFonts w:ascii="Calibri" w:hAnsi="Calibri" w:eastAsia="Calibri" w:cs="Calibri"/>
          <w:b/>
          <w:bCs/>
          <w:color w:val="000000" w:themeColor="text1"/>
        </w:rPr>
        <w:t>Av GDPR-hensyn ber vi om praksisveileders original leveres praksisadministrasjonen digitalt i nettskjema</w:t>
      </w:r>
      <w:r w:rsidRPr="40A3CAB9" w:rsidR="3F51E4F6">
        <w:rPr>
          <w:rFonts w:ascii="Calibri" w:hAnsi="Calibri" w:eastAsia="Calibri" w:cs="Calibri"/>
          <w:b/>
          <w:bCs/>
          <w:color w:val="000000" w:themeColor="text1"/>
        </w:rPr>
        <w:t xml:space="preserve">. </w:t>
      </w:r>
    </w:p>
    <w:p w:rsidR="40A3CAB9" w:rsidP="40A3CAB9" w:rsidRDefault="40A3CAB9" w14:paraId="14733971" w14:textId="5DB99C4B">
      <w:pPr>
        <w:pStyle w:val="STHBtekstTegn"/>
        <w:spacing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32BC9" w:rsidR="00AB20EE" w:rsidP="00163017" w:rsidRDefault="00AB20EE" w14:paraId="06BB81FF" w14:textId="6E2ED2C1">
      <w:pPr>
        <w:spacing w:line="240" w:lineRule="auto"/>
        <w:jc w:val="both"/>
      </w:pPr>
      <w:r>
        <w:t>Ev</w:t>
      </w:r>
      <w:r w:rsidR="00370433">
        <w:t>. legeerklæring legges ved rapporten.</w:t>
      </w:r>
    </w:p>
    <w:sectPr w:rsidRPr="00B32BC9" w:rsidR="00AB20EE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C4A" w:rsidP="00160BCD" w:rsidRDefault="00063C4A" w14:paraId="1FBC6815" w14:textId="77777777">
      <w:pPr>
        <w:spacing w:after="0" w:line="240" w:lineRule="auto"/>
      </w:pPr>
      <w:r>
        <w:separator/>
      </w:r>
    </w:p>
  </w:endnote>
  <w:endnote w:type="continuationSeparator" w:id="0">
    <w:p w:rsidR="00063C4A" w:rsidP="00160BCD" w:rsidRDefault="00063C4A" w14:paraId="67288A2F" w14:textId="77777777">
      <w:pPr>
        <w:spacing w:after="0" w:line="240" w:lineRule="auto"/>
      </w:pPr>
      <w:r>
        <w:continuationSeparator/>
      </w:r>
    </w:p>
  </w:endnote>
  <w:endnote w:type="continuationNotice" w:id="1">
    <w:p w:rsidR="00A47CED" w:rsidRDefault="00A47CED" w14:paraId="4A92F2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A555F" w:rsidRDefault="001A555F" w14:paraId="49EDFA0A" w14:textId="70F6F2B5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8240" behindDoc="0" locked="0" layoutInCell="1" allowOverlap="1" wp14:anchorId="4CC9FE91" wp14:editId="7C37E16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C4A" w:rsidP="00160BCD" w:rsidRDefault="00063C4A" w14:paraId="600D7794" w14:textId="77777777">
      <w:pPr>
        <w:spacing w:after="0" w:line="240" w:lineRule="auto"/>
      </w:pPr>
      <w:r>
        <w:separator/>
      </w:r>
    </w:p>
  </w:footnote>
  <w:footnote w:type="continuationSeparator" w:id="0">
    <w:p w:rsidR="00063C4A" w:rsidP="00160BCD" w:rsidRDefault="00063C4A" w14:paraId="50351062" w14:textId="77777777">
      <w:pPr>
        <w:spacing w:after="0" w:line="240" w:lineRule="auto"/>
      </w:pPr>
      <w:r>
        <w:continuationSeparator/>
      </w:r>
    </w:p>
  </w:footnote>
  <w:footnote w:type="continuationNotice" w:id="1">
    <w:p w:rsidR="00A47CED" w:rsidRDefault="00A47CED" w14:paraId="2138D2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E6488" w:rsidRDefault="001E6488" w14:paraId="3D0CC4FC" w14:textId="23EF189A">
    <w:pPr>
      <w:pStyle w:val="Topptekst"/>
    </w:pPr>
    <w:r>
      <w:ptab w:alignment="right" w:relativeTo="margin" w:leader="none"/>
    </w:r>
    <w:r w:rsidR="00265233">
      <w:rPr>
        <w:noProof/>
      </w:rPr>
      <w:drawing>
        <wp:inline distT="0" distB="0" distL="0" distR="0" wp14:anchorId="268F9587" wp14:editId="6D681DC1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0A1F"/>
    <w:multiLevelType w:val="multilevel"/>
    <w:tmpl w:val="CB1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163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F4"/>
    <w:rsid w:val="00041FA5"/>
    <w:rsid w:val="00063C4A"/>
    <w:rsid w:val="00070836"/>
    <w:rsid w:val="000A1D6D"/>
    <w:rsid w:val="000E76C6"/>
    <w:rsid w:val="000F146B"/>
    <w:rsid w:val="00112506"/>
    <w:rsid w:val="00112EAE"/>
    <w:rsid w:val="00121541"/>
    <w:rsid w:val="001343E3"/>
    <w:rsid w:val="00141F79"/>
    <w:rsid w:val="00160BCD"/>
    <w:rsid w:val="00163017"/>
    <w:rsid w:val="0017565B"/>
    <w:rsid w:val="00192435"/>
    <w:rsid w:val="001A555F"/>
    <w:rsid w:val="001C4177"/>
    <w:rsid w:val="001C78C3"/>
    <w:rsid w:val="001E6488"/>
    <w:rsid w:val="00210E18"/>
    <w:rsid w:val="002233E1"/>
    <w:rsid w:val="00254D14"/>
    <w:rsid w:val="00256BF6"/>
    <w:rsid w:val="00265233"/>
    <w:rsid w:val="00272E93"/>
    <w:rsid w:val="002C025F"/>
    <w:rsid w:val="002D3E55"/>
    <w:rsid w:val="002E35B6"/>
    <w:rsid w:val="00370433"/>
    <w:rsid w:val="003A5AC2"/>
    <w:rsid w:val="003B7AD3"/>
    <w:rsid w:val="003C05B4"/>
    <w:rsid w:val="003C30B9"/>
    <w:rsid w:val="003D3525"/>
    <w:rsid w:val="004132DA"/>
    <w:rsid w:val="00437738"/>
    <w:rsid w:val="00451FCD"/>
    <w:rsid w:val="00456CE5"/>
    <w:rsid w:val="004725DC"/>
    <w:rsid w:val="004D0DBF"/>
    <w:rsid w:val="004E0CF9"/>
    <w:rsid w:val="005016C8"/>
    <w:rsid w:val="00510EF4"/>
    <w:rsid w:val="00585E9E"/>
    <w:rsid w:val="005A2B7D"/>
    <w:rsid w:val="005A6D3B"/>
    <w:rsid w:val="005D3775"/>
    <w:rsid w:val="00606552"/>
    <w:rsid w:val="00646045"/>
    <w:rsid w:val="00684BA0"/>
    <w:rsid w:val="006977C9"/>
    <w:rsid w:val="006A60F4"/>
    <w:rsid w:val="006C4783"/>
    <w:rsid w:val="006D75DF"/>
    <w:rsid w:val="006F0FE9"/>
    <w:rsid w:val="006F6517"/>
    <w:rsid w:val="00722C32"/>
    <w:rsid w:val="00731B69"/>
    <w:rsid w:val="00733313"/>
    <w:rsid w:val="00737DB3"/>
    <w:rsid w:val="0078552C"/>
    <w:rsid w:val="007A5F8F"/>
    <w:rsid w:val="007C0FC3"/>
    <w:rsid w:val="007C772C"/>
    <w:rsid w:val="00840C90"/>
    <w:rsid w:val="008665FE"/>
    <w:rsid w:val="00872AF7"/>
    <w:rsid w:val="008D31D6"/>
    <w:rsid w:val="0090242E"/>
    <w:rsid w:val="00926F2D"/>
    <w:rsid w:val="009530C9"/>
    <w:rsid w:val="009612C9"/>
    <w:rsid w:val="00964396"/>
    <w:rsid w:val="00974FF1"/>
    <w:rsid w:val="009B5856"/>
    <w:rsid w:val="009C0664"/>
    <w:rsid w:val="009E75D2"/>
    <w:rsid w:val="00A47CED"/>
    <w:rsid w:val="00A73FF4"/>
    <w:rsid w:val="00A920E5"/>
    <w:rsid w:val="00AB0B0D"/>
    <w:rsid w:val="00AB20EE"/>
    <w:rsid w:val="00AC597A"/>
    <w:rsid w:val="00AD3D5F"/>
    <w:rsid w:val="00AE0063"/>
    <w:rsid w:val="00AF56A1"/>
    <w:rsid w:val="00B32BC9"/>
    <w:rsid w:val="00B41A9D"/>
    <w:rsid w:val="00B665B5"/>
    <w:rsid w:val="00BB402F"/>
    <w:rsid w:val="00BF2CE8"/>
    <w:rsid w:val="00BF6203"/>
    <w:rsid w:val="00C02445"/>
    <w:rsid w:val="00C213DE"/>
    <w:rsid w:val="00CA39D3"/>
    <w:rsid w:val="00CD0282"/>
    <w:rsid w:val="00CE70B6"/>
    <w:rsid w:val="00D10A0A"/>
    <w:rsid w:val="00D537C6"/>
    <w:rsid w:val="00D840BA"/>
    <w:rsid w:val="00D865DA"/>
    <w:rsid w:val="00D93ED1"/>
    <w:rsid w:val="00DA4ACE"/>
    <w:rsid w:val="00DE3424"/>
    <w:rsid w:val="00E31CDD"/>
    <w:rsid w:val="00E7789F"/>
    <w:rsid w:val="00E956D0"/>
    <w:rsid w:val="00EA71AE"/>
    <w:rsid w:val="00EB5D8D"/>
    <w:rsid w:val="00EC4AE8"/>
    <w:rsid w:val="00ED5218"/>
    <w:rsid w:val="00EE52A2"/>
    <w:rsid w:val="00EE6272"/>
    <w:rsid w:val="00EE6C21"/>
    <w:rsid w:val="00EF4550"/>
    <w:rsid w:val="00F011CE"/>
    <w:rsid w:val="00F044BD"/>
    <w:rsid w:val="00F73F80"/>
    <w:rsid w:val="00FD02BE"/>
    <w:rsid w:val="00FD66A2"/>
    <w:rsid w:val="026771C6"/>
    <w:rsid w:val="03000664"/>
    <w:rsid w:val="0363E6B2"/>
    <w:rsid w:val="09E4F872"/>
    <w:rsid w:val="0A1EF4CD"/>
    <w:rsid w:val="0DD93B03"/>
    <w:rsid w:val="0F463915"/>
    <w:rsid w:val="10113E52"/>
    <w:rsid w:val="11211CD7"/>
    <w:rsid w:val="12EB2FB3"/>
    <w:rsid w:val="13E58BE2"/>
    <w:rsid w:val="14083CA0"/>
    <w:rsid w:val="1737C19C"/>
    <w:rsid w:val="1CFC7B58"/>
    <w:rsid w:val="21F5EB0F"/>
    <w:rsid w:val="2684C675"/>
    <w:rsid w:val="2717F904"/>
    <w:rsid w:val="2BFBE384"/>
    <w:rsid w:val="2D0B2B64"/>
    <w:rsid w:val="2D235F7D"/>
    <w:rsid w:val="3057747E"/>
    <w:rsid w:val="34262C50"/>
    <w:rsid w:val="349DF12B"/>
    <w:rsid w:val="3744DEC6"/>
    <w:rsid w:val="37EE8EAA"/>
    <w:rsid w:val="3910826A"/>
    <w:rsid w:val="3942BCBC"/>
    <w:rsid w:val="3E08902F"/>
    <w:rsid w:val="3E08902F"/>
    <w:rsid w:val="3F51E4F6"/>
    <w:rsid w:val="40A3CAB9"/>
    <w:rsid w:val="47187E7C"/>
    <w:rsid w:val="481C224F"/>
    <w:rsid w:val="49D962E7"/>
    <w:rsid w:val="4B06DD2A"/>
    <w:rsid w:val="4FFA500C"/>
    <w:rsid w:val="51A66031"/>
    <w:rsid w:val="550A3BEF"/>
    <w:rsid w:val="5CDA8828"/>
    <w:rsid w:val="608F4EDC"/>
    <w:rsid w:val="644747C2"/>
    <w:rsid w:val="777D11B4"/>
    <w:rsid w:val="7871FA2D"/>
    <w:rsid w:val="7B4AFFFA"/>
    <w:rsid w:val="7D31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E280"/>
  <w15:chartTrackingRefBased/>
  <w15:docId w15:val="{F25ECFD1-A08B-4190-9BC5-C50E5F12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0EF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39D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2E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2CE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10EF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BB40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Overskrift2"/>
    <w:uiPriority w:val="9"/>
    <w:rsid w:val="00CA39D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2E9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E648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E6488"/>
  </w:style>
  <w:style w:type="paragraph" w:styleId="Bunntekst">
    <w:name w:val="footer"/>
    <w:basedOn w:val="Normal"/>
    <w:link w:val="BunntekstTegn"/>
    <w:uiPriority w:val="99"/>
    <w:unhideWhenUsed/>
    <w:rsid w:val="001E6488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E6488"/>
  </w:style>
  <w:style w:type="paragraph" w:styleId="STHBtekstTegn" w:customStyle="1">
    <w:name w:val="STHB tekst Tegn"/>
    <w:basedOn w:val="Normal"/>
    <w:link w:val="STHBtekstTegnTegn"/>
    <w:uiPriority w:val="1"/>
    <w:rsid w:val="1CFC7B58"/>
    <w:pPr>
      <w:spacing w:after="0"/>
    </w:pPr>
    <w:rPr>
      <w:rFonts w:ascii="Gill Sans MT" w:hAnsi="Gill Sans MT" w:eastAsia="Times New Roman" w:cs="Times New Roman"/>
      <w:lang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1CFC7B58"/>
    <w:rPr>
      <w:rFonts w:ascii="Gill Sans MT" w:hAnsi="Gill Sans MT" w:eastAsia="Times New Roman" w:cs="Times New Roman"/>
      <w:lang w:eastAsia="nb-NO"/>
    </w:rPr>
  </w:style>
  <w:style w:type="paragraph" w:styleId="Revisjon">
    <w:name w:val="Revision"/>
    <w:hidden/>
    <w:uiPriority w:val="99"/>
    <w:semiHidden/>
    <w:rsid w:val="00EE52A2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B7A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B7AD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3B7AD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B7AD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3B7AD3"/>
    <w:rPr>
      <w:b/>
      <w:bCs/>
      <w:sz w:val="20"/>
      <w:szCs w:val="20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BF2CE8"/>
    <w:rPr>
      <w:rFonts w:asciiTheme="majorHAnsi" w:hAnsiTheme="majorHAnsi" w:eastAsiaTheme="majorEastAsia" w:cstheme="majorBidi"/>
      <w:i/>
      <w:iCs/>
      <w:color w:val="2F5496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93D43-A608-4F23-A38F-E2AACA5D3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D25A1-D308-4FAA-B424-A17B11AE347D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888C73BA-5082-42D1-9886-D5531D3E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Steinar Johansen</cp:lastModifiedBy>
  <cp:revision>4</cp:revision>
  <dcterms:created xsi:type="dcterms:W3CDTF">2024-10-23T09:01:00Z</dcterms:created>
  <dcterms:modified xsi:type="dcterms:W3CDTF">2024-12-06T12:02:02Z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