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53C" w:rsidP="00C4353C" w:rsidRDefault="00C4353C" w14:paraId="2C3F9634" w14:textId="15B92EB0">
      <w:pPr>
        <w:pStyle w:val="Overskrift1"/>
        <w:rPr>
          <w:b w:val="1"/>
          <w:bCs w:val="1"/>
        </w:rPr>
      </w:pPr>
      <w:r w:rsidRPr="14A4D02E" w:rsidR="00C4353C">
        <w:rPr>
          <w:b w:val="1"/>
          <w:bCs w:val="1"/>
        </w:rPr>
        <w:t xml:space="preserve">Vurderingsrapport </w:t>
      </w:r>
      <w:r w:rsidRPr="14A4D02E" w:rsidR="00D35FC0">
        <w:rPr>
          <w:b w:val="1"/>
          <w:bCs w:val="1"/>
        </w:rPr>
        <w:t xml:space="preserve">for </w:t>
      </w:r>
      <w:r w:rsidRPr="14A4D02E" w:rsidR="00C4353C">
        <w:rPr>
          <w:b w:val="1"/>
          <w:bCs w:val="1"/>
        </w:rPr>
        <w:t>andre studieår B</w:t>
      </w:r>
      <w:r w:rsidRPr="14A4D02E" w:rsidR="00D35FC0">
        <w:rPr>
          <w:b w:val="1"/>
          <w:bCs w:val="1"/>
        </w:rPr>
        <w:t xml:space="preserve">achelorstudium i </w:t>
      </w:r>
      <w:r w:rsidRPr="14A4D02E" w:rsidR="00D35FC0">
        <w:rPr>
          <w:b w:val="1"/>
          <w:bCs w:val="1"/>
        </w:rPr>
        <w:t xml:space="preserve">tegnspråk </w:t>
      </w:r>
      <w:r w:rsidRPr="14A4D02E" w:rsidR="6A9F192B">
        <w:rPr>
          <w:b w:val="1"/>
          <w:bCs w:val="1"/>
        </w:rPr>
        <w:t>-</w:t>
      </w:r>
      <w:r w:rsidRPr="14A4D02E" w:rsidR="6A9F192B">
        <w:rPr>
          <w:b w:val="1"/>
          <w:bCs w:val="1"/>
        </w:rPr>
        <w:t xml:space="preserve"> studieretning </w:t>
      </w:r>
      <w:r w:rsidRPr="14A4D02E" w:rsidR="00D35FC0">
        <w:rPr>
          <w:b w:val="1"/>
          <w:bCs w:val="1"/>
        </w:rPr>
        <w:t>tolking</w:t>
      </w:r>
    </w:p>
    <w:p w:rsidR="00C4353C" w:rsidP="00C4353C" w:rsidRDefault="00C4353C" w14:paraId="7E14CAE8" w14:textId="7EB91253"/>
    <w:p w:rsidR="00C4353C" w:rsidP="00C4353C" w:rsidRDefault="00C4353C" w14:paraId="1D00F7A9" w14:textId="7DA38C8F">
      <w:pPr>
        <w:jc w:val="both"/>
        <w:rPr>
          <w:i/>
          <w:iCs/>
        </w:rPr>
      </w:pPr>
      <w:r w:rsidRPr="00C4353C">
        <w:rPr>
          <w:i/>
          <w:iCs/>
        </w:rPr>
        <w:t>Oslomet – storbyuniversitetet, Fakultet for lærerutdanning og internasjonale studier, Institutt for internasjonale studier og tolkeutdanning</w:t>
      </w:r>
    </w:p>
    <w:p w:rsidR="00C4353C" w:rsidP="00C4353C" w:rsidRDefault="00C4353C" w14:paraId="06545745" w14:textId="70EA1797">
      <w:pPr>
        <w:jc w:val="both"/>
      </w:pPr>
      <w:r>
        <w:t xml:space="preserve">Vurderingen tar utgangspunkt i læringsutbyttebeskrivelsene i fagplanen for praksis og planen for studiefaget. Grunnlaget for praksisveileders vurdering skal være observasjon, samtale og veiledning. </w:t>
      </w:r>
    </w:p>
    <w:p w:rsidR="00C4353C" w:rsidP="00C4353C" w:rsidRDefault="00C4353C" w14:paraId="5F97F191" w14:textId="663989A3">
      <w:pPr>
        <w:jc w:val="both"/>
      </w:pPr>
      <w:r>
        <w:t xml:space="preserve">Studenten skal ha læringsfremmende vurdering underveis i praksisperioden, og en individuell samtale som midtveisvurdering. For de studenter som står i fare for å ikke bestå praksis, må midtveisvurderingen dokumenteres (jf. Forskrift om studier og eksamen ved OsloMet § 8 først og andre ledd). Da skal studenten og faglig ansvarlig ved utdanningen, samt praksisadministrasjonen, varsles så snart som mulig og senest midtveis i perioden. Praksis vurderes som bestått/ikke bestått ved slutten av hvert praksisemne. </w:t>
      </w:r>
    </w:p>
    <w:p w:rsidR="00C4353C" w:rsidP="00C4353C" w:rsidRDefault="00C4353C" w14:paraId="486216EB" w14:textId="61F6C99A">
      <w:pPr>
        <w:jc w:val="both"/>
      </w:pPr>
      <w:r>
        <w:t>I hele praksisperioden vurderes studenten når det gjelder skikkethet (jf. Forskrift om skikkethet i høyere utdanning).</w:t>
      </w:r>
    </w:p>
    <w:p w:rsidR="00C4353C" w:rsidP="00C4353C" w:rsidRDefault="00C4353C" w14:paraId="53A0FFE5" w14:textId="7EF6C504">
      <w:pPr>
        <w:jc w:val="both"/>
      </w:pPr>
      <w:r>
        <w:t xml:space="preserve">Vurderingsrapporten skal underskrives av praksisveileder og student. Vurderingsrapporten skal leveres digitalt. </w:t>
      </w:r>
    </w:p>
    <w:p w:rsidR="00C4353C" w:rsidP="00C4353C" w:rsidRDefault="00C4353C" w14:paraId="5BF1257C" w14:textId="23D60F96">
      <w:pPr>
        <w:jc w:val="both"/>
        <w:rPr>
          <w:b/>
          <w:bCs/>
        </w:rPr>
      </w:pPr>
      <w:r w:rsidRPr="00C4353C">
        <w:rPr>
          <w:b/>
          <w:bCs/>
        </w:rPr>
        <w:t xml:space="preserve">Rapporten er et internt arbeidsdokument i tolkeutdanningen, og skal ikke brukes eksternt. </w:t>
      </w:r>
    </w:p>
    <w:tbl>
      <w:tblPr>
        <w:tblStyle w:val="Tabellrutenett"/>
        <w:tblW w:w="9209" w:type="dxa"/>
        <w:tblLook w:val="04A0" w:firstRow="1" w:lastRow="0" w:firstColumn="1" w:lastColumn="0" w:noHBand="0" w:noVBand="1"/>
      </w:tblPr>
      <w:tblGrid>
        <w:gridCol w:w="4531"/>
        <w:gridCol w:w="2268"/>
        <w:gridCol w:w="2410"/>
      </w:tblGrid>
      <w:tr w:rsidRPr="007D0035" w:rsidR="00C4353C" w:rsidTr="00E03FE7" w14:paraId="7E2DDC09" w14:textId="77777777">
        <w:tc>
          <w:tcPr>
            <w:tcW w:w="4531" w:type="dxa"/>
          </w:tcPr>
          <w:p w:rsidRPr="00CC3178" w:rsidR="00C4353C" w:rsidP="00E03FE7" w:rsidRDefault="00C4353C" w14:paraId="79741D30" w14:textId="77777777">
            <w:pPr>
              <w:rPr>
                <w:rFonts w:cstheme="minorHAnsi"/>
                <w:b/>
                <w:bCs/>
              </w:rPr>
            </w:pPr>
            <w:r w:rsidRPr="00CC3178">
              <w:rPr>
                <w:rFonts w:cstheme="minorHAnsi"/>
                <w:b/>
                <w:bCs/>
              </w:rPr>
              <w:t>Studentens navn:</w:t>
            </w:r>
          </w:p>
          <w:p w:rsidRPr="007D0035" w:rsidR="00C05E0A" w:rsidP="00E03FE7" w:rsidRDefault="00C05E0A" w14:paraId="256574B1" w14:textId="77777777">
            <w:pPr>
              <w:rPr>
                <w:rFonts w:cstheme="minorHAnsi"/>
              </w:rPr>
            </w:pPr>
          </w:p>
          <w:p w:rsidRPr="007D0035" w:rsidR="00C05E0A" w:rsidP="00E03FE7" w:rsidRDefault="00C05E0A" w14:paraId="478C2EB6" w14:textId="77777777">
            <w:pPr>
              <w:rPr>
                <w:rFonts w:cstheme="minorHAnsi"/>
              </w:rPr>
            </w:pPr>
          </w:p>
          <w:p w:rsidRPr="007D0035" w:rsidR="00386CCB" w:rsidP="00E03FE7" w:rsidRDefault="00386CCB" w14:paraId="5FBE0B72" w14:textId="0A1AF741">
            <w:pPr>
              <w:rPr>
                <w:rFonts w:cstheme="minorHAnsi"/>
              </w:rPr>
            </w:pPr>
          </w:p>
        </w:tc>
        <w:tc>
          <w:tcPr>
            <w:tcW w:w="2268" w:type="dxa"/>
          </w:tcPr>
          <w:p w:rsidRPr="00CC3178" w:rsidR="00C4353C" w:rsidP="00E03FE7" w:rsidRDefault="00C05E0A" w14:paraId="1F6DB071" w14:textId="77777777">
            <w:pPr>
              <w:rPr>
                <w:rFonts w:cstheme="minorHAnsi"/>
                <w:b/>
                <w:bCs/>
              </w:rPr>
            </w:pPr>
            <w:r w:rsidRPr="00CC3178">
              <w:rPr>
                <w:rFonts w:cstheme="minorHAnsi"/>
                <w:b/>
                <w:bCs/>
              </w:rPr>
              <w:t>Studentnummer:</w:t>
            </w:r>
          </w:p>
          <w:p w:rsidRPr="007D0035" w:rsidR="00C05E0A" w:rsidP="00E03FE7" w:rsidRDefault="00C05E0A" w14:paraId="571C2761" w14:textId="77777777">
            <w:pPr>
              <w:rPr>
                <w:rFonts w:cstheme="minorHAnsi"/>
              </w:rPr>
            </w:pPr>
          </w:p>
          <w:p w:rsidRPr="007D0035" w:rsidR="00C05E0A" w:rsidP="00E03FE7" w:rsidRDefault="00C05E0A" w14:paraId="23C650EA" w14:textId="77777777">
            <w:pPr>
              <w:rPr>
                <w:rFonts w:cstheme="minorHAnsi"/>
              </w:rPr>
            </w:pPr>
          </w:p>
          <w:p w:rsidRPr="007D0035" w:rsidR="00386CCB" w:rsidP="00E03FE7" w:rsidRDefault="00386CCB" w14:paraId="18C9F872" w14:textId="26FBC521">
            <w:pPr>
              <w:rPr>
                <w:rFonts w:cstheme="minorHAnsi"/>
              </w:rPr>
            </w:pPr>
          </w:p>
        </w:tc>
        <w:tc>
          <w:tcPr>
            <w:tcW w:w="2410" w:type="dxa"/>
          </w:tcPr>
          <w:p w:rsidRPr="00CC3178" w:rsidR="00C4353C" w:rsidP="00E03FE7" w:rsidRDefault="00662A8E" w14:paraId="4F773A73" w14:textId="0E73EE14">
            <w:pPr>
              <w:rPr>
                <w:rFonts w:cstheme="minorHAnsi"/>
                <w:b/>
                <w:bCs/>
              </w:rPr>
            </w:pPr>
            <w:r>
              <w:rPr>
                <w:rFonts w:cstheme="minorHAnsi"/>
                <w:b/>
                <w:bCs/>
              </w:rPr>
              <w:t>Studiets o</w:t>
            </w:r>
            <w:r w:rsidRPr="00CC3178" w:rsidR="00C05E0A">
              <w:rPr>
                <w:rFonts w:cstheme="minorHAnsi"/>
                <w:b/>
                <w:bCs/>
              </w:rPr>
              <w:t>ppstart</w:t>
            </w:r>
            <w:r w:rsidR="00E03FE7">
              <w:rPr>
                <w:rFonts w:cstheme="minorHAnsi"/>
                <w:b/>
                <w:bCs/>
              </w:rPr>
              <w:t>sår</w:t>
            </w:r>
            <w:r w:rsidRPr="00CC3178" w:rsidR="00C05E0A">
              <w:rPr>
                <w:rFonts w:cstheme="minorHAnsi"/>
                <w:b/>
                <w:bCs/>
              </w:rPr>
              <w:t>:</w:t>
            </w:r>
          </w:p>
          <w:p w:rsidRPr="007D0035" w:rsidR="00C05E0A" w:rsidP="00E03FE7" w:rsidRDefault="00C05E0A" w14:paraId="189F0126" w14:textId="77777777">
            <w:pPr>
              <w:rPr>
                <w:rFonts w:cstheme="minorHAnsi"/>
              </w:rPr>
            </w:pPr>
          </w:p>
          <w:p w:rsidRPr="007D0035" w:rsidR="00386CCB" w:rsidP="00E03FE7" w:rsidRDefault="00386CCB" w14:paraId="174CF3B3" w14:textId="5F714CDF">
            <w:pPr>
              <w:rPr>
                <w:rFonts w:cstheme="minorHAnsi"/>
              </w:rPr>
            </w:pPr>
          </w:p>
        </w:tc>
      </w:tr>
      <w:tr w:rsidRPr="007D0035" w:rsidR="00C4353C" w:rsidTr="00E03FE7" w14:paraId="1FEB319A" w14:textId="77777777">
        <w:tc>
          <w:tcPr>
            <w:tcW w:w="4531" w:type="dxa"/>
          </w:tcPr>
          <w:p w:rsidRPr="00CC3178" w:rsidR="00C4353C" w:rsidP="00E03FE7" w:rsidRDefault="00C05E0A" w14:paraId="7283B5BD" w14:textId="77777777">
            <w:pPr>
              <w:rPr>
                <w:rFonts w:cstheme="minorHAnsi"/>
                <w:b/>
                <w:bCs/>
              </w:rPr>
            </w:pPr>
            <w:r w:rsidRPr="00CC3178">
              <w:rPr>
                <w:rFonts w:cstheme="minorHAnsi"/>
                <w:b/>
                <w:bCs/>
              </w:rPr>
              <w:t>Gjennomført midtveisvurdering (dato/sted):</w:t>
            </w:r>
          </w:p>
          <w:p w:rsidRPr="007D0035" w:rsidR="00C05E0A" w:rsidP="00E03FE7" w:rsidRDefault="00C05E0A" w14:paraId="4B3BE47B" w14:textId="77777777">
            <w:pPr>
              <w:rPr>
                <w:rFonts w:cstheme="minorHAnsi"/>
              </w:rPr>
            </w:pPr>
          </w:p>
          <w:p w:rsidRPr="007D0035" w:rsidR="00C05E0A" w:rsidP="00E03FE7" w:rsidRDefault="00C05E0A" w14:paraId="41974BA6" w14:textId="77777777">
            <w:pPr>
              <w:rPr>
                <w:rFonts w:cstheme="minorHAnsi"/>
              </w:rPr>
            </w:pPr>
          </w:p>
          <w:p w:rsidRPr="007D0035" w:rsidR="003D5F77" w:rsidP="00E03FE7" w:rsidRDefault="003D5F77" w14:paraId="405F4672" w14:textId="2C7C8F6E">
            <w:pPr>
              <w:rPr>
                <w:rFonts w:cstheme="minorHAnsi"/>
              </w:rPr>
            </w:pPr>
          </w:p>
        </w:tc>
        <w:tc>
          <w:tcPr>
            <w:tcW w:w="2268" w:type="dxa"/>
          </w:tcPr>
          <w:p w:rsidRPr="00CC3178" w:rsidR="00C4353C" w:rsidP="00E03FE7" w:rsidRDefault="00C05E0A" w14:paraId="017F1BB9" w14:textId="77777777">
            <w:pPr>
              <w:rPr>
                <w:rFonts w:cstheme="minorHAnsi"/>
                <w:b/>
                <w:bCs/>
              </w:rPr>
            </w:pPr>
            <w:r w:rsidRPr="00CC3178">
              <w:rPr>
                <w:rFonts w:cstheme="minorHAnsi"/>
                <w:b/>
                <w:bCs/>
              </w:rPr>
              <w:t>Fravær (datoer):</w:t>
            </w:r>
          </w:p>
          <w:p w:rsidRPr="007D0035" w:rsidR="00C05E0A" w:rsidP="00E03FE7" w:rsidRDefault="00C05E0A" w14:paraId="22B04DB4" w14:textId="77777777">
            <w:pPr>
              <w:rPr>
                <w:rFonts w:cstheme="minorHAnsi"/>
              </w:rPr>
            </w:pPr>
          </w:p>
          <w:p w:rsidRPr="007D0035" w:rsidR="00C05E0A" w:rsidP="00E03FE7" w:rsidRDefault="00C05E0A" w14:paraId="39628FD4" w14:textId="77777777">
            <w:pPr>
              <w:rPr>
                <w:rFonts w:cstheme="minorHAnsi"/>
              </w:rPr>
            </w:pPr>
          </w:p>
          <w:p w:rsidRPr="007D0035" w:rsidR="00C05E0A" w:rsidP="00E03FE7" w:rsidRDefault="00C05E0A" w14:paraId="221E62F3" w14:textId="60A1C72A">
            <w:pPr>
              <w:rPr>
                <w:rFonts w:cstheme="minorHAnsi"/>
              </w:rPr>
            </w:pPr>
          </w:p>
        </w:tc>
        <w:tc>
          <w:tcPr>
            <w:tcW w:w="2410" w:type="dxa"/>
          </w:tcPr>
          <w:p w:rsidRPr="00CC3178" w:rsidR="00C4353C" w:rsidP="00E03FE7" w:rsidRDefault="00C05E0A" w14:paraId="1E05A223" w14:textId="77777777">
            <w:pPr>
              <w:rPr>
                <w:rFonts w:cstheme="minorHAnsi"/>
                <w:b/>
                <w:bCs/>
              </w:rPr>
            </w:pPr>
            <w:r w:rsidRPr="00CC3178">
              <w:rPr>
                <w:rFonts w:cstheme="minorHAnsi"/>
                <w:b/>
                <w:bCs/>
              </w:rPr>
              <w:t>Tatt igjen fravær:</w:t>
            </w:r>
          </w:p>
          <w:p w:rsidRPr="007D0035" w:rsidR="00C05E0A" w:rsidP="00E03FE7" w:rsidRDefault="00C05E0A" w14:paraId="352652FB" w14:textId="77777777">
            <w:pPr>
              <w:rPr>
                <w:rFonts w:cstheme="minorHAnsi"/>
              </w:rPr>
            </w:pPr>
          </w:p>
          <w:p w:rsidRPr="007D0035" w:rsidR="00C05E0A" w:rsidP="00E03FE7" w:rsidRDefault="00C05E0A" w14:paraId="2B884D8E" w14:textId="77777777">
            <w:pPr>
              <w:rPr>
                <w:rFonts w:cstheme="minorHAnsi"/>
              </w:rPr>
            </w:pPr>
          </w:p>
          <w:p w:rsidRPr="007D0035" w:rsidR="00C05E0A" w:rsidP="00E03FE7" w:rsidRDefault="00C05E0A" w14:paraId="02C6CE76" w14:textId="1A4A32B7">
            <w:pPr>
              <w:rPr>
                <w:rFonts w:cstheme="minorHAnsi"/>
              </w:rPr>
            </w:pPr>
          </w:p>
        </w:tc>
      </w:tr>
      <w:tr w:rsidRPr="007D0035" w:rsidR="00C4353C" w:rsidTr="00E03FE7" w14:paraId="33EDFBC4" w14:textId="77777777">
        <w:tc>
          <w:tcPr>
            <w:tcW w:w="4531" w:type="dxa"/>
          </w:tcPr>
          <w:p w:rsidRPr="00CC3178" w:rsidR="00C4353C" w:rsidP="00E03FE7" w:rsidRDefault="00C05E0A" w14:paraId="466F59FD" w14:textId="77777777">
            <w:pPr>
              <w:rPr>
                <w:rFonts w:cstheme="minorHAnsi"/>
                <w:b/>
                <w:bCs/>
              </w:rPr>
            </w:pPr>
            <w:r w:rsidRPr="00CC3178">
              <w:rPr>
                <w:rFonts w:cstheme="minorHAnsi"/>
                <w:b/>
                <w:bCs/>
              </w:rPr>
              <w:t>Praksissted:</w:t>
            </w:r>
          </w:p>
          <w:p w:rsidRPr="007D0035" w:rsidR="00C05E0A" w:rsidP="00E03FE7" w:rsidRDefault="00C05E0A" w14:paraId="6FA2A46D" w14:textId="77777777">
            <w:pPr>
              <w:rPr>
                <w:rFonts w:cstheme="minorHAnsi"/>
              </w:rPr>
            </w:pPr>
          </w:p>
          <w:p w:rsidRPr="007D0035" w:rsidR="00C05E0A" w:rsidP="00E03FE7" w:rsidRDefault="00C05E0A" w14:paraId="652A6BBC" w14:textId="77777777">
            <w:pPr>
              <w:rPr>
                <w:rFonts w:cstheme="minorHAnsi"/>
              </w:rPr>
            </w:pPr>
          </w:p>
          <w:p w:rsidRPr="007D0035" w:rsidR="007D0035" w:rsidP="00E03FE7" w:rsidRDefault="007D0035" w14:paraId="1CDAA549" w14:textId="185DE517">
            <w:pPr>
              <w:rPr>
                <w:rFonts w:cstheme="minorHAnsi"/>
              </w:rPr>
            </w:pPr>
          </w:p>
        </w:tc>
        <w:tc>
          <w:tcPr>
            <w:tcW w:w="2268" w:type="dxa"/>
          </w:tcPr>
          <w:p w:rsidRPr="00CC3178" w:rsidR="00C4353C" w:rsidP="00E03FE7" w:rsidRDefault="00C05E0A" w14:paraId="646658BC" w14:textId="77777777">
            <w:pPr>
              <w:rPr>
                <w:rFonts w:cstheme="minorHAnsi"/>
                <w:b/>
                <w:bCs/>
              </w:rPr>
            </w:pPr>
            <w:r w:rsidRPr="00CC3178">
              <w:rPr>
                <w:rFonts w:cstheme="minorHAnsi"/>
                <w:b/>
                <w:bCs/>
              </w:rPr>
              <w:t>Praksisveileder:</w:t>
            </w:r>
          </w:p>
          <w:p w:rsidRPr="007D0035" w:rsidR="00C05E0A" w:rsidP="00E03FE7" w:rsidRDefault="00C05E0A" w14:paraId="1C4CE996" w14:textId="77777777">
            <w:pPr>
              <w:rPr>
                <w:rFonts w:cstheme="minorHAnsi"/>
              </w:rPr>
            </w:pPr>
          </w:p>
          <w:p w:rsidRPr="007D0035" w:rsidR="00C05E0A" w:rsidP="00E03FE7" w:rsidRDefault="00C05E0A" w14:paraId="28FD91D4" w14:textId="77777777">
            <w:pPr>
              <w:rPr>
                <w:rFonts w:cstheme="minorHAnsi"/>
              </w:rPr>
            </w:pPr>
          </w:p>
          <w:p w:rsidRPr="007D0035" w:rsidR="007D0035" w:rsidP="00E03FE7" w:rsidRDefault="007D0035" w14:paraId="0B039ED0" w14:textId="27740557">
            <w:pPr>
              <w:rPr>
                <w:rFonts w:cstheme="minorHAnsi"/>
              </w:rPr>
            </w:pPr>
          </w:p>
        </w:tc>
        <w:tc>
          <w:tcPr>
            <w:tcW w:w="2410" w:type="dxa"/>
          </w:tcPr>
          <w:p w:rsidRPr="00CC3178" w:rsidR="00C4353C" w:rsidP="00E03FE7" w:rsidRDefault="00C05E0A" w14:paraId="09178E5C" w14:textId="77777777">
            <w:pPr>
              <w:rPr>
                <w:rFonts w:cstheme="minorHAnsi"/>
                <w:b/>
                <w:bCs/>
              </w:rPr>
            </w:pPr>
            <w:r w:rsidRPr="00CC3178">
              <w:rPr>
                <w:rFonts w:cstheme="minorHAnsi"/>
                <w:b/>
                <w:bCs/>
              </w:rPr>
              <w:t>Kontaktlærer OsloMet:</w:t>
            </w:r>
          </w:p>
          <w:p w:rsidRPr="007D0035" w:rsidR="00C05E0A" w:rsidP="00E03FE7" w:rsidRDefault="00C05E0A" w14:paraId="5EACCF25" w14:textId="77777777">
            <w:pPr>
              <w:rPr>
                <w:rFonts w:cstheme="minorHAnsi"/>
              </w:rPr>
            </w:pPr>
          </w:p>
          <w:p w:rsidRPr="007D0035" w:rsidR="00C05E0A" w:rsidP="00E03FE7" w:rsidRDefault="00C05E0A" w14:paraId="24F05B5E" w14:textId="67BD27CD">
            <w:pPr>
              <w:rPr>
                <w:rFonts w:cstheme="minorHAnsi"/>
              </w:rPr>
            </w:pPr>
          </w:p>
        </w:tc>
      </w:tr>
    </w:tbl>
    <w:p w:rsidR="00C4353C" w:rsidP="00E03FE7" w:rsidRDefault="00C4353C" w14:paraId="6620AD7B" w14:textId="7749AC17">
      <w:pPr>
        <w:rPr>
          <w:b/>
          <w:bCs/>
        </w:rPr>
      </w:pPr>
    </w:p>
    <w:tbl>
      <w:tblPr>
        <w:tblStyle w:val="Tabellrutenett"/>
        <w:tblW w:w="9209" w:type="dxa"/>
        <w:tblLook w:val="04A0" w:firstRow="1" w:lastRow="0" w:firstColumn="1" w:lastColumn="0" w:noHBand="0" w:noVBand="1"/>
      </w:tblPr>
      <w:tblGrid>
        <w:gridCol w:w="4531"/>
        <w:gridCol w:w="4678"/>
      </w:tblGrid>
      <w:tr w:rsidRPr="006E4F0F" w:rsidR="00C05E0A" w:rsidTr="00E03FE7" w14:paraId="32DD699C" w14:textId="77777777">
        <w:tc>
          <w:tcPr>
            <w:tcW w:w="4531" w:type="dxa"/>
          </w:tcPr>
          <w:p w:rsidRPr="006E4F0F" w:rsidR="00C05E0A" w:rsidP="00E03FE7" w:rsidRDefault="00C05E0A" w14:paraId="6AE5E259" w14:textId="77777777">
            <w:pPr>
              <w:rPr>
                <w:rFonts w:cstheme="minorHAnsi"/>
                <w:b/>
                <w:bCs/>
              </w:rPr>
            </w:pPr>
            <w:r w:rsidRPr="006E4F0F">
              <w:rPr>
                <w:rFonts w:cstheme="minorHAnsi"/>
                <w:b/>
                <w:bCs/>
              </w:rPr>
              <w:t>Praksis bestått:</w:t>
            </w:r>
          </w:p>
          <w:p w:rsidRPr="006E4F0F" w:rsidR="00C05E0A" w:rsidP="00E03FE7" w:rsidRDefault="00C05E0A" w14:paraId="1E5985C4" w14:textId="77777777">
            <w:pPr>
              <w:rPr>
                <w:rFonts w:cstheme="minorHAnsi"/>
              </w:rPr>
            </w:pPr>
          </w:p>
          <w:p w:rsidRPr="006E4F0F" w:rsidR="00C05E0A" w:rsidP="00E03FE7" w:rsidRDefault="00C05E0A" w14:paraId="4FD07B2D" w14:textId="10296021">
            <w:pPr>
              <w:rPr>
                <w:rFonts w:cstheme="minorHAnsi"/>
                <w:b/>
                <w:bCs/>
              </w:rPr>
            </w:pPr>
          </w:p>
        </w:tc>
        <w:tc>
          <w:tcPr>
            <w:tcW w:w="4678" w:type="dxa"/>
          </w:tcPr>
          <w:p w:rsidRPr="006E4F0F" w:rsidR="00C05E0A" w:rsidP="00E03FE7" w:rsidRDefault="00C05E0A" w14:paraId="6189D9DE" w14:textId="77777777">
            <w:pPr>
              <w:rPr>
                <w:rFonts w:cstheme="minorHAnsi"/>
                <w:b/>
                <w:bCs/>
              </w:rPr>
            </w:pPr>
            <w:r w:rsidRPr="006E4F0F">
              <w:rPr>
                <w:rFonts w:cstheme="minorHAnsi"/>
                <w:b/>
                <w:bCs/>
              </w:rPr>
              <w:t xml:space="preserve">Praksis </w:t>
            </w:r>
            <w:r w:rsidRPr="00933426">
              <w:rPr>
                <w:rFonts w:cstheme="minorHAnsi"/>
                <w:b/>
                <w:bCs/>
                <w:u w:val="single"/>
              </w:rPr>
              <w:t>ikke</w:t>
            </w:r>
            <w:r w:rsidRPr="006E4F0F">
              <w:rPr>
                <w:rFonts w:cstheme="minorHAnsi"/>
                <w:b/>
                <w:bCs/>
              </w:rPr>
              <w:t xml:space="preserve"> bestått:</w:t>
            </w:r>
          </w:p>
          <w:p w:rsidRPr="006E4F0F" w:rsidR="00C05E0A" w:rsidP="00E03FE7" w:rsidRDefault="00C05E0A" w14:paraId="19036333" w14:textId="77777777">
            <w:pPr>
              <w:rPr>
                <w:rFonts w:cstheme="minorHAnsi"/>
              </w:rPr>
            </w:pPr>
          </w:p>
          <w:p w:rsidRPr="006E4F0F" w:rsidR="00C05E0A" w:rsidP="00E03FE7" w:rsidRDefault="00C05E0A" w14:paraId="0C123DE6" w14:textId="00780FD1">
            <w:pPr>
              <w:rPr>
                <w:rFonts w:cstheme="minorHAnsi"/>
                <w:b/>
                <w:bCs/>
              </w:rPr>
            </w:pPr>
          </w:p>
        </w:tc>
      </w:tr>
    </w:tbl>
    <w:p w:rsidR="00C05E0A" w:rsidP="00E03FE7" w:rsidRDefault="00C05E0A" w14:paraId="605BDF45" w14:textId="4E855C0C">
      <w:pPr>
        <w:rPr>
          <w:b/>
          <w:bCs/>
        </w:rPr>
      </w:pPr>
    </w:p>
    <w:tbl>
      <w:tblPr>
        <w:tblStyle w:val="Tabellrutenett"/>
        <w:tblW w:w="9209" w:type="dxa"/>
        <w:tblLook w:val="04A0" w:firstRow="1" w:lastRow="0" w:firstColumn="1" w:lastColumn="0" w:noHBand="0" w:noVBand="1"/>
      </w:tblPr>
      <w:tblGrid>
        <w:gridCol w:w="2265"/>
        <w:gridCol w:w="2265"/>
        <w:gridCol w:w="2266"/>
        <w:gridCol w:w="2413"/>
      </w:tblGrid>
      <w:tr w:rsidRPr="005C4DED" w:rsidR="00C05E0A" w:rsidTr="00E03FE7" w14:paraId="2D924F8D" w14:textId="77777777">
        <w:tc>
          <w:tcPr>
            <w:tcW w:w="2265" w:type="dxa"/>
          </w:tcPr>
          <w:p w:rsidRPr="005C4DED" w:rsidR="00C05E0A" w:rsidP="00E03FE7" w:rsidRDefault="00C05E0A" w14:paraId="6C4A9865" w14:textId="77777777">
            <w:pPr>
              <w:rPr>
                <w:rFonts w:cstheme="minorHAnsi"/>
                <w:b/>
                <w:bCs/>
              </w:rPr>
            </w:pPr>
            <w:r w:rsidRPr="005C4DED">
              <w:rPr>
                <w:rFonts w:cstheme="minorHAnsi"/>
                <w:b/>
                <w:bCs/>
              </w:rPr>
              <w:t>Sted/dato:</w:t>
            </w:r>
          </w:p>
          <w:p w:rsidRPr="005C4DED" w:rsidR="00C05E0A" w:rsidP="00E03FE7" w:rsidRDefault="00C05E0A" w14:paraId="1FB05239" w14:textId="77777777">
            <w:pPr>
              <w:rPr>
                <w:rFonts w:cstheme="minorHAnsi"/>
              </w:rPr>
            </w:pPr>
          </w:p>
          <w:p w:rsidRPr="005C4DED" w:rsidR="00C05E0A" w:rsidP="00E03FE7" w:rsidRDefault="00C05E0A" w14:paraId="571ECC0B" w14:textId="77777777">
            <w:pPr>
              <w:rPr>
                <w:rFonts w:cstheme="minorHAnsi"/>
              </w:rPr>
            </w:pPr>
          </w:p>
          <w:p w:rsidRPr="005C4DED" w:rsidR="00C05E0A" w:rsidP="00E03FE7" w:rsidRDefault="00C05E0A" w14:paraId="78D735C6" w14:textId="4A4F167E">
            <w:pPr>
              <w:rPr>
                <w:rFonts w:cstheme="minorHAnsi"/>
              </w:rPr>
            </w:pPr>
          </w:p>
        </w:tc>
        <w:tc>
          <w:tcPr>
            <w:tcW w:w="2265" w:type="dxa"/>
          </w:tcPr>
          <w:p w:rsidRPr="005C4DED" w:rsidR="00C05E0A" w:rsidP="00E03FE7" w:rsidRDefault="00C05E0A" w14:paraId="70C9F33E" w14:textId="77777777">
            <w:pPr>
              <w:rPr>
                <w:rFonts w:cstheme="minorHAnsi"/>
                <w:b/>
                <w:bCs/>
              </w:rPr>
            </w:pPr>
            <w:r w:rsidRPr="005C4DED">
              <w:rPr>
                <w:rFonts w:cstheme="minorHAnsi"/>
                <w:b/>
                <w:bCs/>
              </w:rPr>
              <w:t>Praksisveileder:</w:t>
            </w:r>
          </w:p>
          <w:p w:rsidRPr="005C4DED" w:rsidR="00C05E0A" w:rsidP="00E03FE7" w:rsidRDefault="00C05E0A" w14:paraId="35C6F7CC" w14:textId="77777777">
            <w:pPr>
              <w:rPr>
                <w:rFonts w:cstheme="minorHAnsi"/>
              </w:rPr>
            </w:pPr>
          </w:p>
          <w:p w:rsidRPr="005C4DED" w:rsidR="00C05E0A" w:rsidP="00E03FE7" w:rsidRDefault="00C05E0A" w14:paraId="2EDA67DA" w14:textId="77777777">
            <w:pPr>
              <w:rPr>
                <w:rFonts w:cstheme="minorHAnsi"/>
              </w:rPr>
            </w:pPr>
          </w:p>
          <w:p w:rsidRPr="005C4DED" w:rsidR="00C05E0A" w:rsidP="00E03FE7" w:rsidRDefault="00C05E0A" w14:paraId="7336E81C" w14:textId="6ACF541A">
            <w:pPr>
              <w:rPr>
                <w:rFonts w:cstheme="minorHAnsi"/>
              </w:rPr>
            </w:pPr>
          </w:p>
        </w:tc>
        <w:tc>
          <w:tcPr>
            <w:tcW w:w="2266" w:type="dxa"/>
          </w:tcPr>
          <w:p w:rsidRPr="005C4DED" w:rsidR="00C05E0A" w:rsidP="00E03FE7" w:rsidRDefault="00C05E0A" w14:paraId="51B1325B" w14:textId="77777777">
            <w:pPr>
              <w:rPr>
                <w:rFonts w:cstheme="minorHAnsi"/>
                <w:b/>
                <w:bCs/>
              </w:rPr>
            </w:pPr>
            <w:r w:rsidRPr="005C4DED">
              <w:rPr>
                <w:rFonts w:cstheme="minorHAnsi"/>
                <w:b/>
                <w:bCs/>
              </w:rPr>
              <w:t>Student:</w:t>
            </w:r>
          </w:p>
          <w:p w:rsidRPr="005C4DED" w:rsidR="00C05E0A" w:rsidP="00E03FE7" w:rsidRDefault="00C05E0A" w14:paraId="2615792B" w14:textId="77777777">
            <w:pPr>
              <w:rPr>
                <w:rFonts w:cstheme="minorHAnsi"/>
              </w:rPr>
            </w:pPr>
          </w:p>
          <w:p w:rsidRPr="005C4DED" w:rsidR="00C05E0A" w:rsidP="00E03FE7" w:rsidRDefault="00C05E0A" w14:paraId="675CB66D" w14:textId="77777777">
            <w:pPr>
              <w:rPr>
                <w:rFonts w:cstheme="minorHAnsi"/>
              </w:rPr>
            </w:pPr>
          </w:p>
          <w:p w:rsidRPr="005C4DED" w:rsidR="00C05E0A" w:rsidP="00E03FE7" w:rsidRDefault="00C05E0A" w14:paraId="1C736BB1" w14:textId="2E21F264">
            <w:pPr>
              <w:rPr>
                <w:rFonts w:cstheme="minorHAnsi"/>
              </w:rPr>
            </w:pPr>
          </w:p>
        </w:tc>
        <w:tc>
          <w:tcPr>
            <w:tcW w:w="2413" w:type="dxa"/>
          </w:tcPr>
          <w:p w:rsidRPr="005C4DED" w:rsidR="00C05E0A" w:rsidP="00E03FE7" w:rsidRDefault="00C05E0A" w14:paraId="54267B0D" w14:textId="2674813D">
            <w:pPr>
              <w:rPr>
                <w:rFonts w:cstheme="minorHAnsi"/>
              </w:rPr>
            </w:pPr>
            <w:r w:rsidRPr="005C4DED">
              <w:rPr>
                <w:rFonts w:cstheme="minorHAnsi"/>
                <w:b/>
                <w:bCs/>
              </w:rPr>
              <w:t>Kontaktlærer</w:t>
            </w:r>
            <w:r w:rsidR="00E03FE7">
              <w:rPr>
                <w:rFonts w:cstheme="minorHAnsi"/>
                <w:b/>
                <w:bCs/>
              </w:rPr>
              <w:t xml:space="preserve"> </w:t>
            </w:r>
            <w:r w:rsidRPr="005C4DED">
              <w:rPr>
                <w:rFonts w:cstheme="minorHAnsi"/>
                <w:b/>
                <w:bCs/>
              </w:rPr>
              <w:t xml:space="preserve">OsloMet </w:t>
            </w:r>
            <w:r w:rsidRPr="005C4DED">
              <w:rPr>
                <w:rFonts w:cstheme="minorHAnsi"/>
              </w:rPr>
              <w:t>(godkjennes digitalt)</w:t>
            </w:r>
          </w:p>
          <w:p w:rsidRPr="005C4DED" w:rsidR="00C05E0A" w:rsidP="00E03FE7" w:rsidRDefault="00C05E0A" w14:paraId="61DE7456" w14:textId="77777777">
            <w:pPr>
              <w:rPr>
                <w:rFonts w:cstheme="minorHAnsi"/>
              </w:rPr>
            </w:pPr>
          </w:p>
          <w:p w:rsidRPr="005C4DED" w:rsidR="00C05E0A" w:rsidP="00E03FE7" w:rsidRDefault="00C05E0A" w14:paraId="12F71FF9" w14:textId="634B7BEF">
            <w:pPr>
              <w:rPr>
                <w:rFonts w:cstheme="minorHAnsi"/>
              </w:rPr>
            </w:pPr>
          </w:p>
        </w:tc>
      </w:tr>
    </w:tbl>
    <w:p w:rsidR="00C05E0A" w:rsidP="00C4353C" w:rsidRDefault="00C05E0A" w14:paraId="6D292048" w14:textId="4641FED7">
      <w:pPr>
        <w:jc w:val="both"/>
        <w:rPr>
          <w:b/>
          <w:bCs/>
        </w:rPr>
      </w:pPr>
    </w:p>
    <w:p w:rsidRPr="007F0A6E" w:rsidR="00C05E0A" w:rsidP="00C05E0A" w:rsidRDefault="00C05E0A" w14:paraId="76C387E9" w14:textId="157B51F7">
      <w:pPr>
        <w:pStyle w:val="Overskrift2"/>
        <w:rPr>
          <w:b/>
          <w:bCs/>
          <w:sz w:val="28"/>
          <w:szCs w:val="28"/>
        </w:rPr>
      </w:pPr>
      <w:r w:rsidRPr="007F0A6E">
        <w:rPr>
          <w:b/>
          <w:bCs/>
          <w:sz w:val="28"/>
          <w:szCs w:val="28"/>
        </w:rPr>
        <w:lastRenderedPageBreak/>
        <w:t>Praksisopplæringen</w:t>
      </w:r>
    </w:p>
    <w:p w:rsidR="00C05E0A" w:rsidP="00C05E0A" w:rsidRDefault="00C05E0A" w14:paraId="07C1B9BE" w14:textId="2DFF5BE2"/>
    <w:p w:rsidR="00C05E0A" w:rsidP="002A6950" w:rsidRDefault="00C05E0A" w14:paraId="3874A6DF" w14:textId="1992F4E7">
      <w:pPr>
        <w:jc w:val="both"/>
        <w:rPr>
          <w:b/>
          <w:bCs/>
        </w:rPr>
      </w:pPr>
      <w:r w:rsidRPr="00C05E0A">
        <w:rPr>
          <w:b/>
          <w:bCs/>
        </w:rPr>
        <w:t xml:space="preserve">Avkrysningen i rapporten skal være til hjelp for å sikre at studenten oppnår forventet læringsutbytte og progresjon i praksis. Rapporten er bygget opp av både avkrysningsfelt og tekstfelt, og bygger på fagplanen. </w:t>
      </w:r>
    </w:p>
    <w:p w:rsidR="00B1121F" w:rsidP="002A6950" w:rsidRDefault="00B1121F" w14:paraId="35C9FB2A" w14:textId="77777777">
      <w:pPr>
        <w:jc w:val="both"/>
        <w:rPr>
          <w:b/>
          <w:bCs/>
        </w:rPr>
      </w:pPr>
    </w:p>
    <w:p w:rsidRPr="00560342" w:rsidR="00C05E0A" w:rsidP="00560342" w:rsidRDefault="00C05E0A" w14:paraId="4D972F96" w14:textId="41C8FCF0">
      <w:pPr>
        <w:pStyle w:val="Overskrift2"/>
        <w:rPr>
          <w:b/>
          <w:bCs/>
          <w:sz w:val="28"/>
          <w:szCs w:val="28"/>
        </w:rPr>
      </w:pPr>
      <w:r w:rsidRPr="00560342">
        <w:rPr>
          <w:b/>
          <w:bCs/>
          <w:sz w:val="28"/>
          <w:szCs w:val="28"/>
        </w:rPr>
        <w:t>Vurderingskriterier</w:t>
      </w:r>
    </w:p>
    <w:tbl>
      <w:tblPr>
        <w:tblStyle w:val="Tabellrutenett"/>
        <w:tblW w:w="0" w:type="auto"/>
        <w:tblLook w:val="04A0" w:firstRow="1" w:lastRow="0" w:firstColumn="1" w:lastColumn="0" w:noHBand="0" w:noVBand="1"/>
      </w:tblPr>
      <w:tblGrid>
        <w:gridCol w:w="7366"/>
        <w:gridCol w:w="851"/>
        <w:gridCol w:w="845"/>
      </w:tblGrid>
      <w:tr w:rsidR="00027AF8" w:rsidTr="00027AF8" w14:paraId="3D684CDC" w14:textId="77777777">
        <w:tc>
          <w:tcPr>
            <w:tcW w:w="7366" w:type="dxa"/>
          </w:tcPr>
          <w:p w:rsidRPr="00027AF8" w:rsidR="00027AF8" w:rsidP="00C05E0A" w:rsidRDefault="00027AF8" w14:paraId="52761EC2" w14:textId="10E398BF">
            <w:pPr>
              <w:rPr>
                <w:b/>
                <w:bCs/>
              </w:rPr>
            </w:pPr>
            <w:r w:rsidRPr="00027AF8">
              <w:rPr>
                <w:b/>
                <w:bCs/>
              </w:rPr>
              <w:t>Studenten skal</w:t>
            </w:r>
          </w:p>
        </w:tc>
        <w:tc>
          <w:tcPr>
            <w:tcW w:w="851" w:type="dxa"/>
          </w:tcPr>
          <w:p w:rsidRPr="00027AF8" w:rsidR="00027AF8" w:rsidP="00C05E0A" w:rsidRDefault="00027AF8" w14:paraId="1886E74C" w14:textId="4C839AC0">
            <w:pPr>
              <w:rPr>
                <w:b/>
                <w:bCs/>
              </w:rPr>
            </w:pPr>
            <w:r w:rsidRPr="00027AF8">
              <w:rPr>
                <w:b/>
                <w:bCs/>
              </w:rPr>
              <w:t>Ja</w:t>
            </w:r>
          </w:p>
        </w:tc>
        <w:tc>
          <w:tcPr>
            <w:tcW w:w="845" w:type="dxa"/>
          </w:tcPr>
          <w:p w:rsidRPr="00027AF8" w:rsidR="00027AF8" w:rsidP="00C05E0A" w:rsidRDefault="00027AF8" w14:paraId="0A641AE4" w14:textId="43226308">
            <w:pPr>
              <w:rPr>
                <w:b/>
                <w:bCs/>
              </w:rPr>
            </w:pPr>
            <w:r w:rsidRPr="00027AF8">
              <w:rPr>
                <w:b/>
                <w:bCs/>
              </w:rPr>
              <w:t>Nei</w:t>
            </w:r>
          </w:p>
        </w:tc>
      </w:tr>
      <w:tr w:rsidRPr="005C4DED" w:rsidR="00027AF8" w:rsidTr="00027AF8" w14:paraId="0AA68D68" w14:textId="77777777">
        <w:tc>
          <w:tcPr>
            <w:tcW w:w="7366" w:type="dxa"/>
          </w:tcPr>
          <w:p w:rsidRPr="005C4DED" w:rsidR="00027AF8" w:rsidP="005C4DED" w:rsidRDefault="00027AF8" w14:paraId="7CF74142" w14:textId="34ABA902">
            <w:pPr>
              <w:rPr>
                <w:rFonts w:cstheme="minorHAnsi"/>
              </w:rPr>
            </w:pPr>
            <w:r w:rsidRPr="005C4DED">
              <w:rPr>
                <w:rFonts w:cstheme="minorHAnsi"/>
              </w:rPr>
              <w:t>vise at de kan ta ansvar for forberedelse før et oppdrag</w:t>
            </w:r>
          </w:p>
          <w:p w:rsidRPr="005C4DED" w:rsidR="00027AF8" w:rsidP="005C4DED" w:rsidRDefault="00027AF8" w14:paraId="655957F4" w14:textId="2FDE4484">
            <w:pPr>
              <w:rPr>
                <w:rFonts w:cstheme="minorHAnsi"/>
              </w:rPr>
            </w:pPr>
          </w:p>
        </w:tc>
        <w:tc>
          <w:tcPr>
            <w:tcW w:w="851" w:type="dxa"/>
          </w:tcPr>
          <w:p w:rsidRPr="005C4DED" w:rsidR="00027AF8" w:rsidP="005C4DED" w:rsidRDefault="00027AF8" w14:paraId="0C95E68A" w14:textId="77777777">
            <w:pPr>
              <w:rPr>
                <w:rFonts w:cstheme="minorHAnsi"/>
              </w:rPr>
            </w:pPr>
          </w:p>
          <w:p w:rsidRPr="005C4DED" w:rsidR="00027AF8" w:rsidP="005C4DED" w:rsidRDefault="00027AF8" w14:paraId="2F902926" w14:textId="76A755DD">
            <w:pPr>
              <w:rPr>
                <w:rFonts w:cstheme="minorHAnsi"/>
              </w:rPr>
            </w:pPr>
          </w:p>
        </w:tc>
        <w:tc>
          <w:tcPr>
            <w:tcW w:w="845" w:type="dxa"/>
          </w:tcPr>
          <w:p w:rsidRPr="005C4DED" w:rsidR="00027AF8" w:rsidP="005C4DED" w:rsidRDefault="00027AF8" w14:paraId="12EA712C" w14:textId="77777777">
            <w:pPr>
              <w:rPr>
                <w:rFonts w:cstheme="minorHAnsi"/>
              </w:rPr>
            </w:pPr>
          </w:p>
          <w:p w:rsidRPr="005C4DED" w:rsidR="00027AF8" w:rsidP="005C4DED" w:rsidRDefault="00027AF8" w14:paraId="488753CC" w14:textId="6DB9FB4B">
            <w:pPr>
              <w:rPr>
                <w:rFonts w:cstheme="minorHAnsi"/>
              </w:rPr>
            </w:pPr>
          </w:p>
        </w:tc>
      </w:tr>
      <w:tr w:rsidRPr="005C4DED" w:rsidR="00027AF8" w:rsidTr="00027AF8" w14:paraId="0CD3CAC8" w14:textId="77777777">
        <w:tc>
          <w:tcPr>
            <w:tcW w:w="7366" w:type="dxa"/>
          </w:tcPr>
          <w:p w:rsidRPr="005C4DED" w:rsidR="00027AF8" w:rsidP="005C4DED" w:rsidRDefault="00027AF8" w14:paraId="00757239" w14:textId="77777777">
            <w:pPr>
              <w:rPr>
                <w:rFonts w:cstheme="minorHAnsi"/>
              </w:rPr>
            </w:pPr>
            <w:r w:rsidRPr="005C4DED">
              <w:rPr>
                <w:rFonts w:cstheme="minorHAnsi"/>
              </w:rPr>
              <w:t>vise god evne og vilje til refleksjon etter et oppdrag</w:t>
            </w:r>
          </w:p>
          <w:p w:rsidRPr="005C4DED" w:rsidR="00027AF8" w:rsidP="005C4DED" w:rsidRDefault="00027AF8" w14:paraId="328B8F85" w14:textId="348F81DB">
            <w:pPr>
              <w:rPr>
                <w:rFonts w:cstheme="minorHAnsi"/>
              </w:rPr>
            </w:pPr>
          </w:p>
        </w:tc>
        <w:tc>
          <w:tcPr>
            <w:tcW w:w="851" w:type="dxa"/>
          </w:tcPr>
          <w:p w:rsidRPr="005C4DED" w:rsidR="00027AF8" w:rsidP="005C4DED" w:rsidRDefault="00027AF8" w14:paraId="0E1B6906" w14:textId="77777777">
            <w:pPr>
              <w:rPr>
                <w:rFonts w:cstheme="minorHAnsi"/>
              </w:rPr>
            </w:pPr>
          </w:p>
          <w:p w:rsidRPr="005C4DED" w:rsidR="00027AF8" w:rsidP="005C4DED" w:rsidRDefault="00027AF8" w14:paraId="2F0DB8C2" w14:textId="47046174">
            <w:pPr>
              <w:rPr>
                <w:rFonts w:cstheme="minorHAnsi"/>
              </w:rPr>
            </w:pPr>
          </w:p>
        </w:tc>
        <w:tc>
          <w:tcPr>
            <w:tcW w:w="845" w:type="dxa"/>
          </w:tcPr>
          <w:p w:rsidRPr="005C4DED" w:rsidR="00027AF8" w:rsidP="005C4DED" w:rsidRDefault="00027AF8" w14:paraId="1B66BE3D" w14:textId="77777777">
            <w:pPr>
              <w:rPr>
                <w:rFonts w:cstheme="minorHAnsi"/>
              </w:rPr>
            </w:pPr>
          </w:p>
          <w:p w:rsidRPr="005C4DED" w:rsidR="00027AF8" w:rsidP="005C4DED" w:rsidRDefault="00027AF8" w14:paraId="3C75C358" w14:textId="4C98C267">
            <w:pPr>
              <w:rPr>
                <w:rFonts w:cstheme="minorHAnsi"/>
              </w:rPr>
            </w:pPr>
          </w:p>
        </w:tc>
      </w:tr>
      <w:tr w:rsidRPr="005C4DED" w:rsidR="00027AF8" w:rsidTr="00027AF8" w14:paraId="256ACA5C" w14:textId="77777777">
        <w:tc>
          <w:tcPr>
            <w:tcW w:w="7366" w:type="dxa"/>
          </w:tcPr>
          <w:p w:rsidRPr="005C4DED" w:rsidR="00027AF8" w:rsidP="005C4DED" w:rsidRDefault="00027AF8" w14:paraId="0EDDE514" w14:textId="77777777">
            <w:pPr>
              <w:rPr>
                <w:rFonts w:cstheme="minorHAnsi"/>
              </w:rPr>
            </w:pPr>
            <w:r w:rsidRPr="005C4DED">
              <w:rPr>
                <w:rFonts w:cstheme="minorHAnsi"/>
              </w:rPr>
              <w:t>vise en viss forståelse for problemstillinger relatert til tolkeprofesjonen</w:t>
            </w:r>
          </w:p>
          <w:p w:rsidRPr="005C4DED" w:rsidR="00027AF8" w:rsidP="005C4DED" w:rsidRDefault="00027AF8" w14:paraId="34171CE5" w14:textId="387F8353">
            <w:pPr>
              <w:rPr>
                <w:rFonts w:cstheme="minorHAnsi"/>
              </w:rPr>
            </w:pPr>
          </w:p>
        </w:tc>
        <w:tc>
          <w:tcPr>
            <w:tcW w:w="851" w:type="dxa"/>
          </w:tcPr>
          <w:p w:rsidRPr="005C4DED" w:rsidR="00027AF8" w:rsidP="005C4DED" w:rsidRDefault="00027AF8" w14:paraId="537BDF05" w14:textId="77777777">
            <w:pPr>
              <w:rPr>
                <w:rFonts w:cstheme="minorHAnsi"/>
              </w:rPr>
            </w:pPr>
          </w:p>
          <w:p w:rsidRPr="005C4DED" w:rsidR="00027AF8" w:rsidP="005C4DED" w:rsidRDefault="00027AF8" w14:paraId="75BC468B" w14:textId="4F9CF550">
            <w:pPr>
              <w:rPr>
                <w:rFonts w:cstheme="minorHAnsi"/>
              </w:rPr>
            </w:pPr>
          </w:p>
        </w:tc>
        <w:tc>
          <w:tcPr>
            <w:tcW w:w="845" w:type="dxa"/>
          </w:tcPr>
          <w:p w:rsidRPr="005C4DED" w:rsidR="00027AF8" w:rsidP="005C4DED" w:rsidRDefault="00027AF8" w14:paraId="54F0E7DB" w14:textId="77777777">
            <w:pPr>
              <w:rPr>
                <w:rFonts w:cstheme="minorHAnsi"/>
              </w:rPr>
            </w:pPr>
          </w:p>
          <w:p w:rsidRPr="005C4DED" w:rsidR="00027AF8" w:rsidP="005C4DED" w:rsidRDefault="00027AF8" w14:paraId="52EB3C07" w14:textId="52279E4E">
            <w:pPr>
              <w:rPr>
                <w:rFonts w:cstheme="minorHAnsi"/>
              </w:rPr>
            </w:pPr>
          </w:p>
        </w:tc>
      </w:tr>
      <w:tr w:rsidRPr="005C4DED" w:rsidR="00027AF8" w:rsidTr="00027AF8" w14:paraId="108294CA" w14:textId="77777777">
        <w:tc>
          <w:tcPr>
            <w:tcW w:w="7366" w:type="dxa"/>
          </w:tcPr>
          <w:p w:rsidRPr="005C4DED" w:rsidR="00027AF8" w:rsidP="005C4DED" w:rsidRDefault="00027AF8" w14:paraId="1EA3D569" w14:textId="77777777">
            <w:pPr>
              <w:rPr>
                <w:rFonts w:cstheme="minorHAnsi"/>
              </w:rPr>
            </w:pPr>
            <w:r w:rsidRPr="005C4DED">
              <w:rPr>
                <w:rFonts w:cstheme="minorHAnsi"/>
              </w:rPr>
              <w:t>fremtone i samsvar med situasjonen de blir satt i</w:t>
            </w:r>
          </w:p>
          <w:p w:rsidRPr="005C4DED" w:rsidR="00027AF8" w:rsidP="005C4DED" w:rsidRDefault="00027AF8" w14:paraId="0CE201E4" w14:textId="71A9EADB">
            <w:pPr>
              <w:rPr>
                <w:rFonts w:cstheme="minorHAnsi"/>
              </w:rPr>
            </w:pPr>
          </w:p>
        </w:tc>
        <w:tc>
          <w:tcPr>
            <w:tcW w:w="851" w:type="dxa"/>
          </w:tcPr>
          <w:p w:rsidRPr="005C4DED" w:rsidR="00027AF8" w:rsidP="005C4DED" w:rsidRDefault="00027AF8" w14:paraId="2A5D6F58" w14:textId="77777777">
            <w:pPr>
              <w:rPr>
                <w:rFonts w:cstheme="minorHAnsi"/>
              </w:rPr>
            </w:pPr>
          </w:p>
          <w:p w:rsidRPr="005C4DED" w:rsidR="00027AF8" w:rsidP="005C4DED" w:rsidRDefault="00027AF8" w14:paraId="556F52D5" w14:textId="38FBAE60">
            <w:pPr>
              <w:rPr>
                <w:rFonts w:cstheme="minorHAnsi"/>
              </w:rPr>
            </w:pPr>
          </w:p>
        </w:tc>
        <w:tc>
          <w:tcPr>
            <w:tcW w:w="845" w:type="dxa"/>
          </w:tcPr>
          <w:p w:rsidRPr="005C4DED" w:rsidR="00027AF8" w:rsidP="005C4DED" w:rsidRDefault="00027AF8" w14:paraId="5E0D1C7A" w14:textId="77777777">
            <w:pPr>
              <w:rPr>
                <w:rFonts w:cstheme="minorHAnsi"/>
              </w:rPr>
            </w:pPr>
          </w:p>
          <w:p w:rsidRPr="005C4DED" w:rsidR="00027AF8" w:rsidP="005C4DED" w:rsidRDefault="00027AF8" w14:paraId="2AC98867" w14:textId="5D854DF8">
            <w:pPr>
              <w:rPr>
                <w:rFonts w:cstheme="minorHAnsi"/>
              </w:rPr>
            </w:pPr>
          </w:p>
        </w:tc>
      </w:tr>
      <w:tr w:rsidRPr="005C4DED" w:rsidR="00027AF8" w:rsidTr="00027AF8" w14:paraId="52DBC33B" w14:textId="77777777">
        <w:tc>
          <w:tcPr>
            <w:tcW w:w="7366" w:type="dxa"/>
          </w:tcPr>
          <w:p w:rsidRPr="005C4DED" w:rsidR="00027AF8" w:rsidP="005C4DED" w:rsidRDefault="00027AF8" w14:paraId="1F59C172" w14:textId="77777777">
            <w:pPr>
              <w:rPr>
                <w:rFonts w:cstheme="minorHAnsi"/>
              </w:rPr>
            </w:pPr>
            <w:r w:rsidRPr="005C4DED">
              <w:rPr>
                <w:rFonts w:cstheme="minorHAnsi"/>
              </w:rPr>
              <w:t>forsøke å tolke i enkelte oppdrag som veilederne finner passende</w:t>
            </w:r>
          </w:p>
          <w:p w:rsidRPr="005C4DED" w:rsidR="00027AF8" w:rsidP="005C4DED" w:rsidRDefault="00027AF8" w14:paraId="7C92B3CA" w14:textId="0E3EEEBF">
            <w:pPr>
              <w:rPr>
                <w:rFonts w:cstheme="minorHAnsi"/>
              </w:rPr>
            </w:pPr>
          </w:p>
        </w:tc>
        <w:tc>
          <w:tcPr>
            <w:tcW w:w="851" w:type="dxa"/>
          </w:tcPr>
          <w:p w:rsidRPr="005C4DED" w:rsidR="00027AF8" w:rsidP="005C4DED" w:rsidRDefault="00027AF8" w14:paraId="7FE0BB7E" w14:textId="77777777">
            <w:pPr>
              <w:rPr>
                <w:rFonts w:cstheme="minorHAnsi"/>
              </w:rPr>
            </w:pPr>
          </w:p>
          <w:p w:rsidRPr="005C4DED" w:rsidR="00027AF8" w:rsidP="005C4DED" w:rsidRDefault="00027AF8" w14:paraId="2308453F" w14:textId="380A580D">
            <w:pPr>
              <w:rPr>
                <w:rFonts w:cstheme="minorHAnsi"/>
              </w:rPr>
            </w:pPr>
          </w:p>
        </w:tc>
        <w:tc>
          <w:tcPr>
            <w:tcW w:w="845" w:type="dxa"/>
          </w:tcPr>
          <w:p w:rsidRPr="005C4DED" w:rsidR="00027AF8" w:rsidP="005C4DED" w:rsidRDefault="00027AF8" w14:paraId="0695253F" w14:textId="77777777">
            <w:pPr>
              <w:rPr>
                <w:rFonts w:cstheme="minorHAnsi"/>
              </w:rPr>
            </w:pPr>
          </w:p>
          <w:p w:rsidRPr="005C4DED" w:rsidR="00027AF8" w:rsidP="005C4DED" w:rsidRDefault="00027AF8" w14:paraId="0F5534EB" w14:textId="6B85C9A1">
            <w:pPr>
              <w:rPr>
                <w:rFonts w:cstheme="minorHAnsi"/>
              </w:rPr>
            </w:pPr>
          </w:p>
        </w:tc>
      </w:tr>
      <w:tr w:rsidRPr="005C4DED" w:rsidR="00027AF8" w:rsidTr="00027AF8" w14:paraId="523F16BD" w14:textId="77777777">
        <w:tc>
          <w:tcPr>
            <w:tcW w:w="7366" w:type="dxa"/>
          </w:tcPr>
          <w:p w:rsidRPr="005C4DED" w:rsidR="00027AF8" w:rsidP="005C4DED" w:rsidRDefault="00027AF8" w14:paraId="45467838" w14:textId="77777777">
            <w:pPr>
              <w:rPr>
                <w:rFonts w:cstheme="minorHAnsi"/>
              </w:rPr>
            </w:pPr>
            <w:r w:rsidRPr="005C4DED">
              <w:rPr>
                <w:rFonts w:cstheme="minorHAnsi"/>
              </w:rPr>
              <w:t>ha et grunnleggende tegnforråd</w:t>
            </w:r>
          </w:p>
          <w:p w:rsidRPr="005C4DED" w:rsidR="00027AF8" w:rsidP="005C4DED" w:rsidRDefault="00027AF8" w14:paraId="53DDA08C" w14:textId="515F04C2">
            <w:pPr>
              <w:rPr>
                <w:rFonts w:cstheme="minorHAnsi"/>
              </w:rPr>
            </w:pPr>
          </w:p>
        </w:tc>
        <w:tc>
          <w:tcPr>
            <w:tcW w:w="851" w:type="dxa"/>
          </w:tcPr>
          <w:p w:rsidRPr="005C4DED" w:rsidR="00027AF8" w:rsidP="005C4DED" w:rsidRDefault="00027AF8" w14:paraId="1C2E3660" w14:textId="77777777">
            <w:pPr>
              <w:rPr>
                <w:rFonts w:cstheme="minorHAnsi"/>
              </w:rPr>
            </w:pPr>
          </w:p>
          <w:p w:rsidRPr="005C4DED" w:rsidR="00027AF8" w:rsidP="005C4DED" w:rsidRDefault="00027AF8" w14:paraId="78650D32" w14:textId="22C289D3">
            <w:pPr>
              <w:rPr>
                <w:rFonts w:cstheme="minorHAnsi"/>
              </w:rPr>
            </w:pPr>
          </w:p>
        </w:tc>
        <w:tc>
          <w:tcPr>
            <w:tcW w:w="845" w:type="dxa"/>
          </w:tcPr>
          <w:p w:rsidRPr="005C4DED" w:rsidR="00027AF8" w:rsidP="005C4DED" w:rsidRDefault="00027AF8" w14:paraId="04698F32" w14:textId="77777777">
            <w:pPr>
              <w:rPr>
                <w:rFonts w:cstheme="minorHAnsi"/>
              </w:rPr>
            </w:pPr>
          </w:p>
          <w:p w:rsidRPr="005C4DED" w:rsidR="00027AF8" w:rsidP="005C4DED" w:rsidRDefault="00027AF8" w14:paraId="57B83E69" w14:textId="33E8C8BB">
            <w:pPr>
              <w:rPr>
                <w:rFonts w:cstheme="minorHAnsi"/>
              </w:rPr>
            </w:pPr>
          </w:p>
        </w:tc>
      </w:tr>
      <w:tr w:rsidRPr="005C4DED" w:rsidR="00027AF8" w:rsidTr="00027AF8" w14:paraId="77A1A799" w14:textId="77777777">
        <w:tc>
          <w:tcPr>
            <w:tcW w:w="7366" w:type="dxa"/>
          </w:tcPr>
          <w:p w:rsidRPr="005C4DED" w:rsidR="00027AF8" w:rsidP="005C4DED" w:rsidRDefault="00027AF8" w14:paraId="59582D45" w14:textId="6B332849">
            <w:pPr>
              <w:rPr>
                <w:rFonts w:cstheme="minorHAnsi"/>
              </w:rPr>
            </w:pPr>
            <w:r w:rsidRPr="005C4DED">
              <w:rPr>
                <w:rFonts w:cstheme="minorHAnsi"/>
              </w:rPr>
              <w:t>kunne utnytte tegnrommet til å plassere referenter</w:t>
            </w:r>
            <w:r w:rsidR="00713DE6">
              <w:rPr>
                <w:rFonts w:cstheme="minorHAnsi"/>
              </w:rPr>
              <w:t xml:space="preserve"> og</w:t>
            </w:r>
            <w:r w:rsidRPr="005C4DED">
              <w:rPr>
                <w:rFonts w:cstheme="minorHAnsi"/>
              </w:rPr>
              <w:t xml:space="preserve"> henvise tilbake til disse</w:t>
            </w:r>
            <w:r w:rsidR="001F32D1">
              <w:rPr>
                <w:rFonts w:cstheme="minorHAnsi"/>
              </w:rPr>
              <w:t xml:space="preserve">, samt ha </w:t>
            </w:r>
            <w:r w:rsidRPr="005C4DED">
              <w:rPr>
                <w:rFonts w:cstheme="minorHAnsi"/>
              </w:rPr>
              <w:t>noen nonmanuelle markører, som setningsgrenser</w:t>
            </w:r>
            <w:r w:rsidR="001F32D1">
              <w:rPr>
                <w:rFonts w:cstheme="minorHAnsi"/>
              </w:rPr>
              <w:t>.</w:t>
            </w:r>
          </w:p>
        </w:tc>
        <w:tc>
          <w:tcPr>
            <w:tcW w:w="851" w:type="dxa"/>
          </w:tcPr>
          <w:p w:rsidRPr="005C4DED" w:rsidR="00027AF8" w:rsidP="005C4DED" w:rsidRDefault="00027AF8" w14:paraId="05E24884" w14:textId="77777777">
            <w:pPr>
              <w:rPr>
                <w:rFonts w:cstheme="minorHAnsi"/>
              </w:rPr>
            </w:pPr>
          </w:p>
          <w:p w:rsidRPr="005C4DED" w:rsidR="00027AF8" w:rsidP="005C4DED" w:rsidRDefault="00027AF8" w14:paraId="26CD9D63" w14:textId="00E3EF0D">
            <w:pPr>
              <w:rPr>
                <w:rFonts w:cstheme="minorHAnsi"/>
              </w:rPr>
            </w:pPr>
          </w:p>
        </w:tc>
        <w:tc>
          <w:tcPr>
            <w:tcW w:w="845" w:type="dxa"/>
          </w:tcPr>
          <w:p w:rsidRPr="005C4DED" w:rsidR="00027AF8" w:rsidP="005C4DED" w:rsidRDefault="00027AF8" w14:paraId="58BB2165" w14:textId="77777777">
            <w:pPr>
              <w:rPr>
                <w:rFonts w:cstheme="minorHAnsi"/>
              </w:rPr>
            </w:pPr>
          </w:p>
          <w:p w:rsidRPr="005C4DED" w:rsidR="00027AF8" w:rsidP="005C4DED" w:rsidRDefault="00027AF8" w14:paraId="391BB954" w14:textId="0D49E667">
            <w:pPr>
              <w:rPr>
                <w:rFonts w:cstheme="minorHAnsi"/>
              </w:rPr>
            </w:pPr>
          </w:p>
        </w:tc>
      </w:tr>
    </w:tbl>
    <w:p w:rsidR="00C05E0A" w:rsidP="00C05E0A" w:rsidRDefault="00C05E0A" w14:paraId="0B7B4CD4" w14:textId="3C99EC95"/>
    <w:tbl>
      <w:tblPr>
        <w:tblStyle w:val="Tabellrutenett"/>
        <w:tblW w:w="0" w:type="auto"/>
        <w:tblLook w:val="04A0" w:firstRow="1" w:lastRow="0" w:firstColumn="1" w:lastColumn="0" w:noHBand="0" w:noVBand="1"/>
      </w:tblPr>
      <w:tblGrid>
        <w:gridCol w:w="9062"/>
      </w:tblGrid>
      <w:tr w:rsidR="00027AF8" w:rsidTr="00027AF8" w14:paraId="70E30086" w14:textId="77777777">
        <w:tc>
          <w:tcPr>
            <w:tcW w:w="9062" w:type="dxa"/>
          </w:tcPr>
          <w:p w:rsidR="00027AF8" w:rsidP="00C05E0A" w:rsidRDefault="00027AF8" w14:paraId="0790B01A" w14:textId="77777777">
            <w:pPr>
              <w:rPr>
                <w:b/>
                <w:bCs/>
              </w:rPr>
            </w:pPr>
            <w:r w:rsidRPr="00027AF8">
              <w:rPr>
                <w:b/>
                <w:bCs/>
              </w:rPr>
              <w:t>Kommentarer:</w:t>
            </w:r>
          </w:p>
          <w:p w:rsidR="00027AF8" w:rsidP="00C05E0A" w:rsidRDefault="00027AF8" w14:paraId="79FE0FA5" w14:textId="77777777">
            <w:pPr>
              <w:rPr>
                <w:b/>
                <w:bCs/>
              </w:rPr>
            </w:pPr>
          </w:p>
          <w:p w:rsidR="00027AF8" w:rsidP="00C05E0A" w:rsidRDefault="00027AF8" w14:paraId="194F1474" w14:textId="77777777">
            <w:pPr>
              <w:rPr>
                <w:b/>
                <w:bCs/>
              </w:rPr>
            </w:pPr>
          </w:p>
          <w:p w:rsidR="00027AF8" w:rsidP="00C05E0A" w:rsidRDefault="00027AF8" w14:paraId="1ACE1FC5" w14:textId="77777777">
            <w:pPr>
              <w:rPr>
                <w:b/>
                <w:bCs/>
              </w:rPr>
            </w:pPr>
          </w:p>
          <w:p w:rsidR="00027AF8" w:rsidP="00C05E0A" w:rsidRDefault="00027AF8" w14:paraId="18499B86" w14:textId="77777777">
            <w:pPr>
              <w:rPr>
                <w:b/>
                <w:bCs/>
              </w:rPr>
            </w:pPr>
          </w:p>
          <w:p w:rsidR="00027AF8" w:rsidP="00C05E0A" w:rsidRDefault="00027AF8" w14:paraId="632CDC75" w14:textId="77777777">
            <w:pPr>
              <w:rPr>
                <w:b/>
                <w:bCs/>
              </w:rPr>
            </w:pPr>
          </w:p>
          <w:p w:rsidR="00027AF8" w:rsidP="00C05E0A" w:rsidRDefault="00027AF8" w14:paraId="1C98A680" w14:textId="77777777">
            <w:pPr>
              <w:rPr>
                <w:b/>
                <w:bCs/>
              </w:rPr>
            </w:pPr>
          </w:p>
          <w:p w:rsidR="00027AF8" w:rsidP="00C05E0A" w:rsidRDefault="00027AF8" w14:paraId="328C905F" w14:textId="77777777">
            <w:pPr>
              <w:rPr>
                <w:b/>
                <w:bCs/>
              </w:rPr>
            </w:pPr>
          </w:p>
          <w:p w:rsidR="00027AF8" w:rsidP="00C05E0A" w:rsidRDefault="00027AF8" w14:paraId="5E726CEB" w14:textId="77777777">
            <w:pPr>
              <w:rPr>
                <w:b/>
                <w:bCs/>
              </w:rPr>
            </w:pPr>
          </w:p>
          <w:p w:rsidR="00027AF8" w:rsidP="00C05E0A" w:rsidRDefault="00027AF8" w14:paraId="57E27167" w14:textId="77777777">
            <w:pPr>
              <w:rPr>
                <w:b/>
                <w:bCs/>
              </w:rPr>
            </w:pPr>
          </w:p>
          <w:p w:rsidR="00027AF8" w:rsidP="00C05E0A" w:rsidRDefault="00027AF8" w14:paraId="269E5A4D" w14:textId="77777777">
            <w:pPr>
              <w:rPr>
                <w:b/>
                <w:bCs/>
              </w:rPr>
            </w:pPr>
          </w:p>
          <w:p w:rsidR="00027AF8" w:rsidP="00C05E0A" w:rsidRDefault="00027AF8" w14:paraId="721EE2A1" w14:textId="77777777">
            <w:pPr>
              <w:rPr>
                <w:b/>
                <w:bCs/>
              </w:rPr>
            </w:pPr>
          </w:p>
          <w:p w:rsidR="00027AF8" w:rsidP="00C05E0A" w:rsidRDefault="00027AF8" w14:paraId="7D6C81D7" w14:textId="77777777">
            <w:pPr>
              <w:rPr>
                <w:b/>
                <w:bCs/>
              </w:rPr>
            </w:pPr>
          </w:p>
          <w:p w:rsidR="00027AF8" w:rsidP="00C05E0A" w:rsidRDefault="00027AF8" w14:paraId="04E56DCB" w14:textId="77777777">
            <w:pPr>
              <w:rPr>
                <w:b/>
                <w:bCs/>
              </w:rPr>
            </w:pPr>
          </w:p>
          <w:p w:rsidR="00027AF8" w:rsidP="00C05E0A" w:rsidRDefault="00027AF8" w14:paraId="6C5CDB3B" w14:textId="77777777">
            <w:pPr>
              <w:rPr>
                <w:b/>
                <w:bCs/>
              </w:rPr>
            </w:pPr>
          </w:p>
          <w:p w:rsidR="00027AF8" w:rsidP="00C05E0A" w:rsidRDefault="00027AF8" w14:paraId="35C3A1EA" w14:textId="77777777">
            <w:pPr>
              <w:rPr>
                <w:b/>
                <w:bCs/>
              </w:rPr>
            </w:pPr>
          </w:p>
          <w:p w:rsidR="00027AF8" w:rsidP="00C05E0A" w:rsidRDefault="00027AF8" w14:paraId="59523DD3" w14:textId="77777777">
            <w:pPr>
              <w:rPr>
                <w:b/>
                <w:bCs/>
              </w:rPr>
            </w:pPr>
          </w:p>
          <w:p w:rsidR="00027AF8" w:rsidP="00C05E0A" w:rsidRDefault="00027AF8" w14:paraId="72A62E6E" w14:textId="77777777">
            <w:pPr>
              <w:rPr>
                <w:b/>
                <w:bCs/>
              </w:rPr>
            </w:pPr>
          </w:p>
          <w:p w:rsidRPr="00027AF8" w:rsidR="00027AF8" w:rsidP="00C05E0A" w:rsidRDefault="00027AF8" w14:paraId="716CAAD7" w14:textId="431AB533">
            <w:pPr>
              <w:rPr>
                <w:b/>
                <w:bCs/>
              </w:rPr>
            </w:pPr>
          </w:p>
        </w:tc>
      </w:tr>
    </w:tbl>
    <w:p w:rsidR="00027AF8" w:rsidP="00C05E0A" w:rsidRDefault="00027AF8" w14:paraId="7815F14F" w14:textId="5794E85B"/>
    <w:p w:rsidRPr="00560342" w:rsidR="00027AF8" w:rsidP="00560342" w:rsidRDefault="00027AF8" w14:paraId="06FDF461" w14:textId="07F57334">
      <w:pPr>
        <w:pStyle w:val="Overskrift2"/>
        <w:rPr>
          <w:b/>
          <w:bCs/>
          <w:sz w:val="28"/>
          <w:szCs w:val="28"/>
        </w:rPr>
      </w:pPr>
      <w:r>
        <w:br w:type="page"/>
      </w:r>
      <w:r w:rsidRPr="00560342">
        <w:rPr>
          <w:b/>
          <w:bCs/>
          <w:sz w:val="28"/>
          <w:szCs w:val="28"/>
        </w:rPr>
        <w:lastRenderedPageBreak/>
        <w:t>Praksisveileders vurdering</w:t>
      </w:r>
    </w:p>
    <w:p w:rsidR="00027AF8" w:rsidP="00027AF8" w:rsidRDefault="00027AF8" w14:paraId="410216B7" w14:textId="49C84E62">
      <w:r>
        <w:t>(hva har fungert bra, hva bør studenten jobbe videre med):</w:t>
      </w:r>
    </w:p>
    <w:tbl>
      <w:tblPr>
        <w:tblStyle w:val="Tabellrutenett"/>
        <w:tblW w:w="0" w:type="auto"/>
        <w:tblLook w:val="04A0" w:firstRow="1" w:lastRow="0" w:firstColumn="1" w:lastColumn="0" w:noHBand="0" w:noVBand="1"/>
      </w:tblPr>
      <w:tblGrid>
        <w:gridCol w:w="9062"/>
      </w:tblGrid>
      <w:tr w:rsidR="00027AF8" w:rsidTr="00027AF8" w14:paraId="6C8720AC" w14:textId="77777777">
        <w:tc>
          <w:tcPr>
            <w:tcW w:w="9062" w:type="dxa"/>
          </w:tcPr>
          <w:p w:rsidR="00027AF8" w:rsidP="00027AF8" w:rsidRDefault="00027AF8" w14:paraId="0DAD8C6A" w14:textId="77777777"/>
          <w:p w:rsidR="00027AF8" w:rsidP="00027AF8" w:rsidRDefault="00027AF8" w14:paraId="06D86520" w14:textId="77777777"/>
          <w:p w:rsidR="00027AF8" w:rsidP="00027AF8" w:rsidRDefault="00027AF8" w14:paraId="05B2D326" w14:textId="77777777"/>
          <w:p w:rsidR="00027AF8" w:rsidP="00027AF8" w:rsidRDefault="00027AF8" w14:paraId="17D35941" w14:textId="77777777"/>
          <w:p w:rsidR="00027AF8" w:rsidP="00027AF8" w:rsidRDefault="00027AF8" w14:paraId="6C9D46C6" w14:textId="77777777"/>
          <w:p w:rsidR="00027AF8" w:rsidP="00027AF8" w:rsidRDefault="00027AF8" w14:paraId="6B3653B0" w14:textId="77777777"/>
          <w:p w:rsidR="00027AF8" w:rsidP="00027AF8" w:rsidRDefault="00027AF8" w14:paraId="0485F950" w14:textId="77777777"/>
          <w:p w:rsidR="00027AF8" w:rsidP="00027AF8" w:rsidRDefault="00027AF8" w14:paraId="59111E62" w14:textId="77777777"/>
          <w:p w:rsidR="00027AF8" w:rsidP="00027AF8" w:rsidRDefault="00027AF8" w14:paraId="7F94E200" w14:textId="77777777"/>
          <w:p w:rsidR="00027AF8" w:rsidP="00027AF8" w:rsidRDefault="00027AF8" w14:paraId="131CA821" w14:textId="77777777"/>
          <w:p w:rsidR="00027AF8" w:rsidP="00027AF8" w:rsidRDefault="00027AF8" w14:paraId="10B89DF7" w14:textId="77777777"/>
          <w:p w:rsidR="00027AF8" w:rsidP="00027AF8" w:rsidRDefault="00027AF8" w14:paraId="6F5549F7" w14:textId="77777777"/>
          <w:p w:rsidR="00027AF8" w:rsidP="00027AF8" w:rsidRDefault="00027AF8" w14:paraId="3C61DBEB" w14:textId="77777777"/>
          <w:p w:rsidR="00027AF8" w:rsidP="00027AF8" w:rsidRDefault="00027AF8" w14:paraId="2C3016CC" w14:textId="77777777"/>
          <w:p w:rsidR="00027AF8" w:rsidP="00027AF8" w:rsidRDefault="00027AF8" w14:paraId="05B359A8" w14:textId="77777777"/>
          <w:p w:rsidR="00027AF8" w:rsidP="00027AF8" w:rsidRDefault="00027AF8" w14:paraId="5DD14E9E" w14:textId="77777777"/>
          <w:p w:rsidR="00027AF8" w:rsidP="00027AF8" w:rsidRDefault="00027AF8" w14:paraId="464593D7" w14:textId="77777777"/>
          <w:p w:rsidR="00027AF8" w:rsidP="00027AF8" w:rsidRDefault="00027AF8" w14:paraId="616BD706" w14:textId="77777777"/>
          <w:p w:rsidR="00027AF8" w:rsidP="00027AF8" w:rsidRDefault="00027AF8" w14:paraId="02BBA966" w14:textId="77777777"/>
          <w:p w:rsidR="00027AF8" w:rsidP="00027AF8" w:rsidRDefault="00027AF8" w14:paraId="651DEC93" w14:textId="77777777"/>
          <w:p w:rsidR="00027AF8" w:rsidP="00027AF8" w:rsidRDefault="00027AF8" w14:paraId="35AE1081" w14:textId="77777777"/>
          <w:p w:rsidR="00027AF8" w:rsidP="00027AF8" w:rsidRDefault="00027AF8" w14:paraId="5301DE41" w14:textId="77777777"/>
          <w:p w:rsidR="00027AF8" w:rsidP="00027AF8" w:rsidRDefault="00027AF8" w14:paraId="7BC9E06E" w14:textId="77777777"/>
          <w:p w:rsidR="00027AF8" w:rsidP="00027AF8" w:rsidRDefault="00027AF8" w14:paraId="310C4944" w14:textId="77777777"/>
          <w:p w:rsidR="00027AF8" w:rsidP="00027AF8" w:rsidRDefault="00027AF8" w14:paraId="65FD21E7" w14:textId="77777777"/>
          <w:p w:rsidR="00027AF8" w:rsidP="00027AF8" w:rsidRDefault="00027AF8" w14:paraId="1FEDF172" w14:textId="77777777"/>
          <w:p w:rsidR="00027AF8" w:rsidP="00027AF8" w:rsidRDefault="00027AF8" w14:paraId="6F979928" w14:textId="77777777"/>
          <w:p w:rsidR="00027AF8" w:rsidP="00027AF8" w:rsidRDefault="00027AF8" w14:paraId="729D122D" w14:textId="77777777"/>
          <w:p w:rsidR="00027AF8" w:rsidP="00027AF8" w:rsidRDefault="00027AF8" w14:paraId="42472DB9" w14:textId="77777777"/>
          <w:p w:rsidR="00027AF8" w:rsidP="00027AF8" w:rsidRDefault="00027AF8" w14:paraId="295FE706" w14:textId="77777777"/>
          <w:p w:rsidR="00027AF8" w:rsidP="00027AF8" w:rsidRDefault="00027AF8" w14:paraId="17C645A5" w14:textId="77777777"/>
          <w:p w:rsidR="00027AF8" w:rsidP="00027AF8" w:rsidRDefault="00027AF8" w14:paraId="0D4CB75D" w14:textId="77777777"/>
          <w:p w:rsidR="00027AF8" w:rsidP="00027AF8" w:rsidRDefault="00027AF8" w14:paraId="07608A17" w14:textId="77777777"/>
          <w:p w:rsidR="00027AF8" w:rsidP="00027AF8" w:rsidRDefault="00027AF8" w14:paraId="5CE0206B" w14:textId="77777777"/>
          <w:p w:rsidR="00027AF8" w:rsidP="00027AF8" w:rsidRDefault="00027AF8" w14:paraId="058886BA" w14:textId="77777777"/>
          <w:p w:rsidR="00027AF8" w:rsidP="00027AF8" w:rsidRDefault="00027AF8" w14:paraId="01F69A39" w14:textId="1D489BAA"/>
        </w:tc>
      </w:tr>
    </w:tbl>
    <w:p w:rsidR="00027AF8" w:rsidP="00027AF8" w:rsidRDefault="00027AF8" w14:paraId="2473D7A6" w14:textId="4CA5E63C"/>
    <w:p w:rsidR="00027AF8" w:rsidRDefault="00027AF8" w14:paraId="137E62F1" w14:textId="77777777">
      <w:r>
        <w:br w:type="page"/>
      </w:r>
    </w:p>
    <w:p w:rsidRPr="00560342" w:rsidR="00027AF8" w:rsidP="00560342" w:rsidRDefault="00027AF8" w14:paraId="41E6C1CE" w14:textId="356E5EF0">
      <w:pPr>
        <w:pStyle w:val="Overskrift2"/>
        <w:rPr>
          <w:b/>
          <w:bCs/>
          <w:sz w:val="28"/>
          <w:szCs w:val="28"/>
        </w:rPr>
      </w:pPr>
      <w:r w:rsidRPr="00560342">
        <w:rPr>
          <w:b/>
          <w:bCs/>
          <w:sz w:val="28"/>
          <w:szCs w:val="28"/>
        </w:rPr>
        <w:lastRenderedPageBreak/>
        <w:t>Vurdering av praksis</w:t>
      </w:r>
    </w:p>
    <w:p w:rsidR="00027AF8" w:rsidP="00027AF8" w:rsidRDefault="00027AF8" w14:paraId="663CDA41" w14:textId="478DCAE0"/>
    <w:p w:rsidR="00027AF8" w:rsidP="002A6950" w:rsidRDefault="00027AF8" w14:paraId="25ACD65B" w14:textId="7B974F28">
      <w:pPr>
        <w:jc w:val="both"/>
      </w:pPr>
      <w:r>
        <w:t>Det er krav om 80% tilstedeværelse for godkjent praksis.</w:t>
      </w:r>
    </w:p>
    <w:p w:rsidR="00027AF8" w:rsidP="002A6950" w:rsidRDefault="002A6950" w14:paraId="76C4A7B1" w14:textId="4F843C95">
      <w:pPr>
        <w:jc w:val="both"/>
      </w:pPr>
      <w:r>
        <w:t xml:space="preserve">Det kan gi «ikke bestått» på bakgrunn av passivitet, fravær, manglende kunnskaper/ferdigheter eller adferd som veilederne regner som uforenlig med arbeid som tolk. </w:t>
      </w:r>
    </w:p>
    <w:p w:rsidR="002A6950" w:rsidP="002A6950" w:rsidRDefault="002A6950" w14:paraId="1F14F0D4" w14:textId="57C58931">
      <w:pPr>
        <w:jc w:val="both"/>
      </w:pPr>
      <w:r>
        <w:t>Alle tolkestudentene skal gjennom praktiske eksamener i tolking, med intern og ekstern sensur. Praksisveilederne for tolkestudenter trenger dermed ikke føle seg eneansvarlig for vurderingen av studentenes praktiske tolkeferdigheter. Det er imidlertid faktorer ved studentenes innsats og ferdigheter som vanskelig lar seg vurdere under en praktisk eksamen. Praksisveilederne har mye større tilgang til å vurdere studentenes daglige innsats og ferdigheter i forberedelse og samarbeid, og adekvat adferd i tolkesituasjoner m.m.</w:t>
      </w:r>
    </w:p>
    <w:p w:rsidRPr="00560342" w:rsidR="002A6950" w:rsidP="00560342" w:rsidRDefault="002A6950" w14:paraId="502D0912" w14:textId="5C3E6020">
      <w:pPr>
        <w:pStyle w:val="Overskrift2"/>
        <w:rPr>
          <w:b/>
          <w:bCs/>
          <w:sz w:val="28"/>
          <w:szCs w:val="28"/>
        </w:rPr>
      </w:pPr>
      <w:r w:rsidRPr="00560342">
        <w:rPr>
          <w:b/>
          <w:bCs/>
          <w:sz w:val="28"/>
          <w:szCs w:val="28"/>
        </w:rPr>
        <w:t>Praksis vurdert til bestått</w:t>
      </w:r>
    </w:p>
    <w:p w:rsidR="002A6950" w:rsidP="002A6950" w:rsidRDefault="002A6950" w14:paraId="5FFA8AA2" w14:textId="064E1297">
      <w:pPr>
        <w:jc w:val="both"/>
        <w:rPr>
          <w:b/>
          <w:bCs/>
        </w:rPr>
      </w:pPr>
      <w:r>
        <w:t xml:space="preserve">Signert vurderingsrapport skal skannes og leveres digitalt siste dag i praksis. </w:t>
      </w:r>
      <w:r w:rsidRPr="002A6950">
        <w:rPr>
          <w:b/>
          <w:bCs/>
        </w:rPr>
        <w:t xml:space="preserve">Informasjon om innlevering kommer. </w:t>
      </w:r>
    </w:p>
    <w:p w:rsidRPr="00560342" w:rsidR="002A6950" w:rsidP="00560342" w:rsidRDefault="002A6950" w14:paraId="1C7BCE55" w14:textId="380BAD79">
      <w:pPr>
        <w:pStyle w:val="Overskrift2"/>
        <w:rPr>
          <w:b/>
          <w:bCs/>
          <w:sz w:val="28"/>
          <w:szCs w:val="28"/>
        </w:rPr>
      </w:pPr>
      <w:r w:rsidRPr="00560342">
        <w:rPr>
          <w:b/>
          <w:bCs/>
          <w:sz w:val="28"/>
          <w:szCs w:val="28"/>
        </w:rPr>
        <w:t xml:space="preserve">Praksis vurdert til </w:t>
      </w:r>
      <w:r w:rsidRPr="00560342">
        <w:rPr>
          <w:b/>
          <w:bCs/>
          <w:sz w:val="28"/>
          <w:szCs w:val="28"/>
          <w:u w:val="single"/>
        </w:rPr>
        <w:t>ikke</w:t>
      </w:r>
      <w:r w:rsidRPr="00560342">
        <w:rPr>
          <w:b/>
          <w:bCs/>
          <w:sz w:val="28"/>
          <w:szCs w:val="28"/>
        </w:rPr>
        <w:t xml:space="preserve"> bestått</w:t>
      </w:r>
    </w:p>
    <w:p w:rsidR="002A6950" w:rsidP="2F164906" w:rsidRDefault="002A6950" w14:paraId="357C3469" w14:textId="7E36C6D7">
      <w:pPr>
        <w:pStyle w:val="STHBtekstTegn"/>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002A6950">
        <w:rPr/>
        <w:t xml:space="preserve">Praksisveileder leverer kopi av signert vurderingsrapport til studenten siste dag i praksis. </w:t>
      </w:r>
    </w:p>
    <w:p w:rsidR="2F164906" w:rsidP="1AFC036A" w:rsidRDefault="2F164906" w14:paraId="6E3B21A8" w14:textId="42FA0946">
      <w:pPr>
        <w:pStyle w:val="STHBtekstTegn"/>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1AFC036A" w:rsidR="7B440A28">
        <w:rPr>
          <w:rFonts w:ascii="Calibri" w:hAnsi="Calibri" w:eastAsia="Calibri" w:cs="Calibri"/>
          <w:b w:val="1"/>
          <w:bCs w:val="1"/>
          <w:i w:val="0"/>
          <w:iCs w:val="0"/>
          <w:caps w:val="0"/>
          <w:smallCaps w:val="0"/>
          <w:noProof w:val="0"/>
          <w:color w:val="000000" w:themeColor="text1" w:themeTint="FF" w:themeShade="FF"/>
          <w:sz w:val="22"/>
          <w:szCs w:val="22"/>
          <w:lang w:val="nb-NO"/>
        </w:rPr>
        <w:t xml:space="preserve">Av GDPR-hensyn ber vi om praksisveileders original leveres praksisadministrasjonen digitalt i </w:t>
      </w:r>
      <w:r w:rsidRPr="1AFC036A" w:rsidR="7B440A28">
        <w:rPr>
          <w:rFonts w:ascii="Calibri" w:hAnsi="Calibri" w:eastAsia="Calibri" w:cs="Calibri"/>
          <w:b w:val="1"/>
          <w:bCs w:val="1"/>
          <w:i w:val="0"/>
          <w:iCs w:val="0"/>
          <w:caps w:val="0"/>
          <w:smallCaps w:val="0"/>
          <w:noProof w:val="0"/>
          <w:color w:val="000000" w:themeColor="text1" w:themeTint="FF" w:themeShade="FF"/>
          <w:sz w:val="22"/>
          <w:szCs w:val="22"/>
          <w:lang w:val="nb-NO"/>
        </w:rPr>
        <w:t>nettskjem</w:t>
      </w:r>
      <w:r w:rsidRPr="1AFC036A" w:rsidR="20B34478">
        <w:rPr>
          <w:rFonts w:ascii="Calibri" w:hAnsi="Calibri" w:eastAsia="Calibri" w:cs="Calibri"/>
          <w:b w:val="1"/>
          <w:bCs w:val="1"/>
          <w:i w:val="0"/>
          <w:iCs w:val="0"/>
          <w:caps w:val="0"/>
          <w:smallCaps w:val="0"/>
          <w:noProof w:val="0"/>
          <w:color w:val="000000" w:themeColor="text1" w:themeTint="FF" w:themeShade="FF"/>
          <w:sz w:val="22"/>
          <w:szCs w:val="22"/>
          <w:lang w:val="nb-NO"/>
        </w:rPr>
        <w:t>a</w:t>
      </w:r>
      <w:r w:rsidRPr="1AFC036A" w:rsidR="20B34478">
        <w:rPr>
          <w:rFonts w:ascii="Calibri" w:hAnsi="Calibri" w:eastAsia="Calibri" w:cs="Calibri"/>
          <w:b w:val="1"/>
          <w:bCs w:val="1"/>
          <w:i w:val="0"/>
          <w:iCs w:val="0"/>
          <w:caps w:val="0"/>
          <w:smallCaps w:val="0"/>
          <w:noProof w:val="0"/>
          <w:color w:val="000000" w:themeColor="text1" w:themeTint="FF" w:themeShade="FF"/>
          <w:sz w:val="22"/>
          <w:szCs w:val="22"/>
          <w:lang w:val="nb-NO"/>
        </w:rPr>
        <w:t>.</w:t>
      </w:r>
    </w:p>
    <w:p w:rsidR="1AFC036A" w:rsidP="1AFC036A" w:rsidRDefault="1AFC036A" w14:paraId="26C7D25D" w14:textId="43CF7306">
      <w:pPr>
        <w:pStyle w:val="STHBtekstTegn"/>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nb-NO"/>
        </w:rPr>
      </w:pPr>
    </w:p>
    <w:p w:rsidRPr="002A6950" w:rsidR="002A6950" w:rsidP="002A6950" w:rsidRDefault="002A6950" w14:paraId="54623792" w14:textId="6AB3A0A1">
      <w:pPr>
        <w:jc w:val="both"/>
      </w:pPr>
      <w:r>
        <w:t xml:space="preserve">Ev. legeerklæringer legges ved rapporten. </w:t>
      </w:r>
    </w:p>
    <w:sectPr w:rsidRPr="002A6950" w:rsidR="002A6950">
      <w:headerReference w:type="even" r:id="rId9"/>
      <w:headerReference w:type="default" r:id="rId10"/>
      <w:footerReference w:type="even" r:id="rId11"/>
      <w:footerReference w:type="default" r:id="rId12"/>
      <w:headerReference w:type="first" r:id="rId13"/>
      <w:footerReference w:type="firs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7EE5" w:rsidP="002A6950" w:rsidRDefault="00A27EE5" w14:paraId="1614ABA9" w14:textId="77777777">
      <w:pPr>
        <w:spacing w:after="0" w:line="240" w:lineRule="auto"/>
      </w:pPr>
      <w:r>
        <w:separator/>
      </w:r>
    </w:p>
  </w:endnote>
  <w:endnote w:type="continuationSeparator" w:id="0">
    <w:p w:rsidR="00A27EE5" w:rsidP="002A6950" w:rsidRDefault="00A27EE5" w14:paraId="4D6C6A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13FC" w:rsidRDefault="005B13FC" w14:paraId="4F1D256F"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5B13FC" w:rsidRDefault="005B13FC" w14:paraId="107E6BCA" w14:textId="39CE2493">
    <w:pPr>
      <w:pStyle w:val="Bunntekst"/>
    </w:pPr>
    <w:r>
      <w:rPr>
        <w:noProof/>
      </w:rPr>
      <w:drawing>
        <wp:inline distT="0" distB="0" distL="0" distR="0" wp14:anchorId="345DF2EB" wp14:editId="133D0135">
          <wp:extent cx="1225550" cy="146050"/>
          <wp:effectExtent l="0" t="0" r="6350" b="6350"/>
          <wp:docPr id="30" name="Pictur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5550" cy="1460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13FC" w:rsidRDefault="005B13FC" w14:paraId="02C931DA"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7EE5" w:rsidP="002A6950" w:rsidRDefault="00A27EE5" w14:paraId="6DD85696" w14:textId="77777777">
      <w:pPr>
        <w:spacing w:after="0" w:line="240" w:lineRule="auto"/>
      </w:pPr>
      <w:r>
        <w:separator/>
      </w:r>
    </w:p>
  </w:footnote>
  <w:footnote w:type="continuationSeparator" w:id="0">
    <w:p w:rsidR="00A27EE5" w:rsidP="002A6950" w:rsidRDefault="00A27EE5" w14:paraId="596F6E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13FC" w:rsidRDefault="005B13FC" w14:paraId="32937FE4"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0976BD" w:rsidRDefault="000976BD" w14:paraId="362D6873" w14:textId="366E50E1">
    <w:pPr>
      <w:pStyle w:val="Topptekst"/>
    </w:pPr>
    <w:r>
      <w:ptab w:alignment="right" w:relativeTo="margin" w:leader="none"/>
    </w:r>
    <w:r w:rsidR="00483465">
      <w:rPr>
        <w:noProof/>
      </w:rPr>
      <w:drawing>
        <wp:inline distT="0" distB="0" distL="0" distR="0" wp14:anchorId="41218F38" wp14:editId="3F803C1F">
          <wp:extent cx="1152525" cy="800100"/>
          <wp:effectExtent l="0" t="0" r="0" b="0"/>
          <wp:docPr id="29" name="Pictur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52525" cy="800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13FC" w:rsidRDefault="005B13FC" w14:paraId="78ACBB26" w14:textId="77777777">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3C"/>
    <w:rsid w:val="00027AF8"/>
    <w:rsid w:val="00093F5D"/>
    <w:rsid w:val="000976BD"/>
    <w:rsid w:val="001F32D1"/>
    <w:rsid w:val="001F3AF7"/>
    <w:rsid w:val="001F5B13"/>
    <w:rsid w:val="002A6950"/>
    <w:rsid w:val="00386CCB"/>
    <w:rsid w:val="003D5F77"/>
    <w:rsid w:val="00483465"/>
    <w:rsid w:val="00560342"/>
    <w:rsid w:val="005B13FC"/>
    <w:rsid w:val="005C4DED"/>
    <w:rsid w:val="005F6C09"/>
    <w:rsid w:val="006057F1"/>
    <w:rsid w:val="00662A8E"/>
    <w:rsid w:val="006E4F0F"/>
    <w:rsid w:val="00713DE6"/>
    <w:rsid w:val="007D0035"/>
    <w:rsid w:val="007F0A6E"/>
    <w:rsid w:val="008B5180"/>
    <w:rsid w:val="009022DC"/>
    <w:rsid w:val="00933426"/>
    <w:rsid w:val="00937EF3"/>
    <w:rsid w:val="00A27EE5"/>
    <w:rsid w:val="00B1121F"/>
    <w:rsid w:val="00B93881"/>
    <w:rsid w:val="00C05E0A"/>
    <w:rsid w:val="00C4353C"/>
    <w:rsid w:val="00CC3178"/>
    <w:rsid w:val="00D35FC0"/>
    <w:rsid w:val="00D540E7"/>
    <w:rsid w:val="00DF5D6B"/>
    <w:rsid w:val="00E03FE7"/>
    <w:rsid w:val="00F202A4"/>
    <w:rsid w:val="00F66B89"/>
    <w:rsid w:val="0375386E"/>
    <w:rsid w:val="0722051C"/>
    <w:rsid w:val="14A4D02E"/>
    <w:rsid w:val="18CCC5FB"/>
    <w:rsid w:val="1AFC036A"/>
    <w:rsid w:val="20B34478"/>
    <w:rsid w:val="2F164906"/>
    <w:rsid w:val="6A9F192B"/>
    <w:rsid w:val="7B440A28"/>
    <w:rsid w:val="7E177D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950A5"/>
  <w15:chartTrackingRefBased/>
  <w15:docId w15:val="{A151D9BE-B067-48B6-B012-9A7BA6F6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C4353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05E0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C05E0A"/>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C4353C"/>
    <w:rPr>
      <w:rFonts w:asciiTheme="majorHAnsi" w:hAnsiTheme="majorHAnsi" w:eastAsiaTheme="majorEastAsia" w:cstheme="majorBidi"/>
      <w:color w:val="2F5496" w:themeColor="accent1" w:themeShade="BF"/>
      <w:sz w:val="32"/>
      <w:szCs w:val="32"/>
    </w:rPr>
  </w:style>
  <w:style w:type="table" w:styleId="Tabellrutenett">
    <w:name w:val="Table Grid"/>
    <w:basedOn w:val="Vanligtabell"/>
    <w:uiPriority w:val="39"/>
    <w:rsid w:val="00C435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verskrift2Tegn" w:customStyle="1">
    <w:name w:val="Overskrift 2 Tegn"/>
    <w:basedOn w:val="Standardskriftforavsnitt"/>
    <w:link w:val="Overskrift2"/>
    <w:uiPriority w:val="9"/>
    <w:rsid w:val="00C05E0A"/>
    <w:rPr>
      <w:rFonts w:asciiTheme="majorHAnsi" w:hAnsiTheme="majorHAnsi" w:eastAsiaTheme="majorEastAsia" w:cstheme="majorBidi"/>
      <w:color w:val="2F5496" w:themeColor="accent1" w:themeShade="BF"/>
      <w:sz w:val="26"/>
      <w:szCs w:val="26"/>
    </w:rPr>
  </w:style>
  <w:style w:type="character" w:styleId="Overskrift3Tegn" w:customStyle="1">
    <w:name w:val="Overskrift 3 Tegn"/>
    <w:basedOn w:val="Standardskriftforavsnitt"/>
    <w:link w:val="Overskrift3"/>
    <w:uiPriority w:val="9"/>
    <w:rsid w:val="00C05E0A"/>
    <w:rPr>
      <w:rFonts w:asciiTheme="majorHAnsi" w:hAnsiTheme="majorHAnsi" w:eastAsiaTheme="majorEastAsia" w:cstheme="majorBidi"/>
      <w:color w:val="1F3763" w:themeColor="accent1" w:themeShade="7F"/>
      <w:sz w:val="24"/>
      <w:szCs w:val="24"/>
    </w:rPr>
  </w:style>
  <w:style w:type="paragraph" w:styleId="Topptekst">
    <w:name w:val="header"/>
    <w:basedOn w:val="Normal"/>
    <w:link w:val="TopptekstTegn"/>
    <w:uiPriority w:val="99"/>
    <w:unhideWhenUsed/>
    <w:rsid w:val="000976BD"/>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0976BD"/>
  </w:style>
  <w:style w:type="paragraph" w:styleId="Bunntekst">
    <w:name w:val="footer"/>
    <w:basedOn w:val="Normal"/>
    <w:link w:val="BunntekstTegn"/>
    <w:uiPriority w:val="99"/>
    <w:unhideWhenUsed/>
    <w:rsid w:val="000976BD"/>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0976BD"/>
  </w:style>
  <w:style w:type="paragraph" w:styleId="STHBtekstTegn" w:customStyle="true">
    <w:uiPriority w:val="1"/>
    <w:name w:val="STHB tekst Tegn"/>
    <w:basedOn w:val="Normal"/>
    <w:link w:val="STHBtekstTegnTegn"/>
    <w:rsid w:val="2F164906"/>
    <w:rPr>
      <w:rFonts w:ascii="Gill Sans MT" w:hAnsi="Gill Sans MT" w:eastAsia="Times New Roman" w:cs="Times New Roman"/>
      <w:lang w:eastAsia="nb-NO"/>
    </w:rPr>
    <w:pPr>
      <w:spacing w:after="0"/>
    </w:pPr>
  </w:style>
  <w:style w:type="character" w:styleId="STHBtekstTegnTegn" w:customStyle="true">
    <w:uiPriority w:val="1"/>
    <w:name w:val="STHB tekst Tegn Tegn"/>
    <w:basedOn w:val="Standardskriftforavsnitt"/>
    <w:link w:val="STHBtekstTegn"/>
    <w:rsid w:val="2F164906"/>
    <w:rPr>
      <w:rFonts w:ascii="Gill Sans MT" w:hAnsi="Gill Sans MT" w:eastAsia="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518b20-f930-4cd7-9f31-7eceaa2fffd0">
      <Terms xmlns="http://schemas.microsoft.com/office/infopath/2007/PartnerControls"/>
    </lcf76f155ced4ddcb4097134ff3c332f>
    <TaxCatchAll xmlns="093ebe86-e1e8-46b3-af7b-2b9871113a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BEC2F3FFEF0FB4E8DBE54A70946AF45" ma:contentTypeVersion="16" ma:contentTypeDescription="Opprett et nytt dokument." ma:contentTypeScope="" ma:versionID="33c587242d5958b5a1e882c7d9b9c1a8">
  <xsd:schema xmlns:xsd="http://www.w3.org/2001/XMLSchema" xmlns:xs="http://www.w3.org/2001/XMLSchema" xmlns:p="http://schemas.microsoft.com/office/2006/metadata/properties" xmlns:ns2="0d518b20-f930-4cd7-9f31-7eceaa2fffd0" xmlns:ns3="093ebe86-e1e8-46b3-af7b-2b9871113a98" targetNamespace="http://schemas.microsoft.com/office/2006/metadata/properties" ma:root="true" ma:fieldsID="aead1e3dacc53208a1a728316b124a99" ns2:_="" ns3:_="">
    <xsd:import namespace="0d518b20-f930-4cd7-9f31-7eceaa2fffd0"/>
    <xsd:import namespace="093ebe86-e1e8-46b3-af7b-2b9871113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8b20-f930-4cd7-9f31-7eceaa2ff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3ebe86-e1e8-46b3-af7b-2b9871113a9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7ffd472f-e77e-4d5f-95de-9deda8dd8cf4}" ma:internalName="TaxCatchAll" ma:showField="CatchAllData" ma:web="093ebe86-e1e8-46b3-af7b-2b9871113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8E8A0-41B5-4C61-AFB9-6B6397A3EC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5FC78-67C9-431D-9E7F-885DC5B6643F}"/>
</file>

<file path=customXml/itemProps3.xml><?xml version="1.0" encoding="utf-8"?>
<ds:datastoreItem xmlns:ds="http://schemas.openxmlformats.org/officeDocument/2006/customXml" ds:itemID="{3559D6F9-28A7-42D3-BB1B-EE4658A01B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Steinar Johansen</dc:creator>
  <keywords/>
  <dc:description/>
  <lastModifiedBy>Steinar Johansen</lastModifiedBy>
  <revision>33</revision>
  <dcterms:created xsi:type="dcterms:W3CDTF">2021-09-03T09:39:00.0000000Z</dcterms:created>
  <dcterms:modified xsi:type="dcterms:W3CDTF">2023-03-24T12:47:21.5218212Z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0x010100EBEC2F3FFEF0FB4E8DBE54A70946AF45</vt:lpwstr>
  </property>
  <property fmtid="{D5CDD505-2E9C-101B-9397-08002B2CF9AE}" pid="3" name="MediaServiceImageTags">
    <vt:lpwstr/>
  </property>
</Properties>
</file>